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D6234" w14:textId="4222B027" w:rsidR="00F368A6" w:rsidRPr="00F368A6" w:rsidRDefault="00E82B64" w:rsidP="00F368A6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color w:val="FF0000"/>
          <w:sz w:val="28"/>
          <w:szCs w:val="28"/>
        </w:rPr>
        <w:t>Elibrary</w:t>
      </w:r>
      <w:proofErr w:type="spellEnd"/>
      <w:r w:rsidR="006818A1" w:rsidRPr="003B4D77">
        <w:rPr>
          <w:b/>
          <w:sz w:val="28"/>
          <w:szCs w:val="28"/>
        </w:rPr>
        <w:t xml:space="preserve"> </w:t>
      </w:r>
      <w:r w:rsidR="0091104B">
        <w:rPr>
          <w:b/>
          <w:bCs/>
          <w:sz w:val="28"/>
          <w:szCs w:val="28"/>
          <w:lang w:val="en-US"/>
        </w:rPr>
        <w:t>L</w:t>
      </w:r>
      <w:r w:rsidR="00A83A8C">
        <w:rPr>
          <w:b/>
          <w:bCs/>
          <w:sz w:val="28"/>
          <w:szCs w:val="28"/>
          <w:lang w:val="en-US"/>
        </w:rPr>
        <w:t>X</w:t>
      </w:r>
      <w:r w:rsidR="00F73A91">
        <w:rPr>
          <w:b/>
          <w:bCs/>
          <w:sz w:val="28"/>
          <w:szCs w:val="28"/>
          <w:lang w:val="en-US"/>
        </w:rPr>
        <w:t>X</w:t>
      </w:r>
      <w:r w:rsidR="00362246">
        <w:rPr>
          <w:b/>
          <w:bCs/>
          <w:sz w:val="28"/>
          <w:szCs w:val="28"/>
          <w:lang w:val="en-US"/>
        </w:rPr>
        <w:t>X</w:t>
      </w:r>
      <w:r w:rsidR="00A94081">
        <w:rPr>
          <w:b/>
          <w:bCs/>
          <w:sz w:val="28"/>
          <w:szCs w:val="28"/>
          <w:lang w:val="en-US"/>
        </w:rPr>
        <w:t>I</w:t>
      </w:r>
      <w:r w:rsidR="00D84FAB" w:rsidRPr="00D84FAB">
        <w:rPr>
          <w:b/>
          <w:bCs/>
          <w:sz w:val="28"/>
          <w:szCs w:val="28"/>
        </w:rPr>
        <w:t xml:space="preserve"> </w:t>
      </w:r>
      <w:r w:rsidR="00ED157E" w:rsidRPr="00ED157E">
        <w:rPr>
          <w:b/>
          <w:bCs/>
          <w:sz w:val="28"/>
          <w:szCs w:val="28"/>
        </w:rPr>
        <w:t>Международная научно-практическая конференция “</w:t>
      </w:r>
      <w:proofErr w:type="spellStart"/>
      <w:r w:rsidR="004B0F96" w:rsidRPr="004B0F96">
        <w:rPr>
          <w:b/>
          <w:bCs/>
          <w:sz w:val="28"/>
          <w:szCs w:val="28"/>
        </w:rPr>
        <w:t>Advances</w:t>
      </w:r>
      <w:proofErr w:type="spellEnd"/>
      <w:r w:rsidR="004B0F96" w:rsidRPr="004B0F96">
        <w:rPr>
          <w:b/>
          <w:bCs/>
          <w:sz w:val="28"/>
          <w:szCs w:val="28"/>
        </w:rPr>
        <w:t xml:space="preserve"> </w:t>
      </w:r>
      <w:proofErr w:type="spellStart"/>
      <w:r w:rsidR="004B0F96" w:rsidRPr="004B0F96">
        <w:rPr>
          <w:b/>
          <w:bCs/>
          <w:sz w:val="28"/>
          <w:szCs w:val="28"/>
        </w:rPr>
        <w:t>in</w:t>
      </w:r>
      <w:proofErr w:type="spellEnd"/>
      <w:r w:rsidR="004B0F96" w:rsidRPr="004B0F96">
        <w:rPr>
          <w:b/>
          <w:bCs/>
          <w:sz w:val="28"/>
          <w:szCs w:val="28"/>
        </w:rPr>
        <w:t xml:space="preserve"> Science </w:t>
      </w:r>
      <w:proofErr w:type="spellStart"/>
      <w:r w:rsidR="004B0F96" w:rsidRPr="004B0F96">
        <w:rPr>
          <w:b/>
          <w:bCs/>
          <w:sz w:val="28"/>
          <w:szCs w:val="28"/>
        </w:rPr>
        <w:t>and</w:t>
      </w:r>
      <w:proofErr w:type="spellEnd"/>
      <w:r w:rsidR="004B0F96" w:rsidRPr="004B0F96">
        <w:rPr>
          <w:b/>
          <w:bCs/>
          <w:sz w:val="28"/>
          <w:szCs w:val="28"/>
        </w:rPr>
        <w:t xml:space="preserve"> Technology</w:t>
      </w:r>
      <w:r w:rsidR="00ED157E" w:rsidRPr="00ED157E">
        <w:rPr>
          <w:b/>
          <w:bCs/>
          <w:sz w:val="28"/>
          <w:szCs w:val="28"/>
        </w:rPr>
        <w:t xml:space="preserve">”, </w:t>
      </w:r>
      <w:r w:rsidR="00A94081">
        <w:rPr>
          <w:b/>
          <w:bCs/>
          <w:sz w:val="28"/>
          <w:szCs w:val="28"/>
        </w:rPr>
        <w:t>15 декабря</w:t>
      </w:r>
      <w:r w:rsidR="008720AA">
        <w:rPr>
          <w:b/>
          <w:bCs/>
          <w:sz w:val="28"/>
          <w:szCs w:val="28"/>
        </w:rPr>
        <w:t xml:space="preserve"> 202</w:t>
      </w:r>
      <w:r w:rsidR="00877BFF">
        <w:rPr>
          <w:b/>
          <w:bCs/>
          <w:sz w:val="28"/>
          <w:szCs w:val="28"/>
        </w:rPr>
        <w:t>6</w:t>
      </w:r>
      <w:r w:rsidR="00ED157E" w:rsidRPr="00ED157E">
        <w:rPr>
          <w:b/>
          <w:bCs/>
          <w:sz w:val="28"/>
          <w:szCs w:val="28"/>
        </w:rPr>
        <w:t xml:space="preserve"> года</w:t>
      </w:r>
    </w:p>
    <w:p w14:paraId="2C5D1286" w14:textId="77777777" w:rsidR="006818A1" w:rsidRPr="003B4D77" w:rsidRDefault="006818A1" w:rsidP="006818A1">
      <w:pPr>
        <w:jc w:val="center"/>
        <w:rPr>
          <w:b/>
          <w:sz w:val="28"/>
          <w:szCs w:val="28"/>
        </w:rPr>
      </w:pPr>
    </w:p>
    <w:p w14:paraId="099C69E9" w14:textId="5697D890" w:rsidR="004D100B" w:rsidRDefault="004D100B" w:rsidP="00A5503D">
      <w:pPr>
        <w:rPr>
          <w:sz w:val="28"/>
          <w:szCs w:val="28"/>
        </w:rPr>
      </w:pPr>
      <w:r w:rsidRPr="004D100B">
        <w:rPr>
          <w:sz w:val="28"/>
          <w:szCs w:val="28"/>
        </w:rPr>
        <w:t xml:space="preserve">Приглашаем Вас принять участие в </w:t>
      </w:r>
      <w:r w:rsidR="002C1F09">
        <w:rPr>
          <w:sz w:val="28"/>
          <w:szCs w:val="28"/>
        </w:rPr>
        <w:t>8</w:t>
      </w:r>
      <w:r w:rsidR="00A94081">
        <w:rPr>
          <w:sz w:val="28"/>
          <w:szCs w:val="28"/>
        </w:rPr>
        <w:t>1</w:t>
      </w:r>
      <w:r w:rsidR="00380069">
        <w:rPr>
          <w:sz w:val="28"/>
          <w:szCs w:val="28"/>
        </w:rPr>
        <w:t>-</w:t>
      </w:r>
      <w:r w:rsidRPr="004D100B">
        <w:rPr>
          <w:sz w:val="28"/>
          <w:szCs w:val="28"/>
        </w:rPr>
        <w:t>й международной мультидисциплинарной научно-практической конференции «</w:t>
      </w:r>
      <w:proofErr w:type="spellStart"/>
      <w:r w:rsidR="004B0F96" w:rsidRPr="004B0F96">
        <w:rPr>
          <w:b/>
          <w:bCs/>
          <w:sz w:val="28"/>
          <w:szCs w:val="28"/>
        </w:rPr>
        <w:t>Advances</w:t>
      </w:r>
      <w:proofErr w:type="spellEnd"/>
      <w:r w:rsidR="004B0F96" w:rsidRPr="004B0F96">
        <w:rPr>
          <w:b/>
          <w:bCs/>
          <w:sz w:val="28"/>
          <w:szCs w:val="28"/>
        </w:rPr>
        <w:t xml:space="preserve"> </w:t>
      </w:r>
      <w:proofErr w:type="spellStart"/>
      <w:r w:rsidR="004B0F96" w:rsidRPr="004B0F96">
        <w:rPr>
          <w:b/>
          <w:bCs/>
          <w:sz w:val="28"/>
          <w:szCs w:val="28"/>
        </w:rPr>
        <w:t>in</w:t>
      </w:r>
      <w:proofErr w:type="spellEnd"/>
      <w:r w:rsidR="004B0F96" w:rsidRPr="004B0F96">
        <w:rPr>
          <w:b/>
          <w:bCs/>
          <w:sz w:val="28"/>
          <w:szCs w:val="28"/>
        </w:rPr>
        <w:t xml:space="preserve"> Science </w:t>
      </w:r>
      <w:proofErr w:type="spellStart"/>
      <w:r w:rsidR="004B0F96" w:rsidRPr="004B0F96">
        <w:rPr>
          <w:b/>
          <w:bCs/>
          <w:sz w:val="28"/>
          <w:szCs w:val="28"/>
        </w:rPr>
        <w:t>and</w:t>
      </w:r>
      <w:proofErr w:type="spellEnd"/>
      <w:r w:rsidR="004B0F96" w:rsidRPr="004B0F96">
        <w:rPr>
          <w:b/>
          <w:bCs/>
          <w:sz w:val="28"/>
          <w:szCs w:val="28"/>
        </w:rPr>
        <w:t xml:space="preserve"> Technology</w:t>
      </w:r>
      <w:r w:rsidRPr="004D100B">
        <w:rPr>
          <w:sz w:val="28"/>
          <w:szCs w:val="28"/>
        </w:rPr>
        <w:t xml:space="preserve">», которая состоится </w:t>
      </w:r>
      <w:r w:rsidR="00A94081">
        <w:rPr>
          <w:sz w:val="28"/>
          <w:szCs w:val="28"/>
        </w:rPr>
        <w:t>15 декабря</w:t>
      </w:r>
      <w:r w:rsidR="00D11C1F">
        <w:rPr>
          <w:sz w:val="28"/>
          <w:szCs w:val="28"/>
        </w:rPr>
        <w:t xml:space="preserve"> 202</w:t>
      </w:r>
      <w:r w:rsidR="00877BFF">
        <w:rPr>
          <w:sz w:val="28"/>
          <w:szCs w:val="28"/>
        </w:rPr>
        <w:t>6</w:t>
      </w:r>
      <w:r w:rsidRPr="004D100B">
        <w:rPr>
          <w:sz w:val="28"/>
          <w:szCs w:val="28"/>
        </w:rPr>
        <w:t xml:space="preserve"> года. </w:t>
      </w:r>
      <w:r w:rsidR="00E82B64">
        <w:rPr>
          <w:sz w:val="28"/>
          <w:szCs w:val="28"/>
        </w:rPr>
        <w:t>К</w:t>
      </w:r>
      <w:r w:rsidRPr="004D100B">
        <w:rPr>
          <w:sz w:val="28"/>
          <w:szCs w:val="28"/>
        </w:rPr>
        <w:t xml:space="preserve">онференция призвана отразить наиболее актуальные научные, технические и методические разработки в современной науке. </w:t>
      </w:r>
    </w:p>
    <w:p w14:paraId="5097D135" w14:textId="585E77AE" w:rsidR="00A5503D" w:rsidRDefault="000D6BBF" w:rsidP="00A5503D">
      <w:pPr>
        <w:rPr>
          <w:sz w:val="28"/>
          <w:szCs w:val="28"/>
        </w:rPr>
      </w:pPr>
      <w:r w:rsidRPr="003B4D77">
        <w:rPr>
          <w:sz w:val="28"/>
          <w:szCs w:val="28"/>
        </w:rPr>
        <w:t>Организаторы</w:t>
      </w:r>
      <w:r w:rsidR="00A5503D" w:rsidRPr="003B4D77">
        <w:rPr>
          <w:sz w:val="28"/>
          <w:szCs w:val="28"/>
        </w:rPr>
        <w:t xml:space="preserve"> конференции: Научно-издательский центр «</w:t>
      </w:r>
      <w:proofErr w:type="spellStart"/>
      <w:r w:rsidR="00A5503D" w:rsidRPr="003B4D77">
        <w:rPr>
          <w:sz w:val="28"/>
          <w:szCs w:val="28"/>
        </w:rPr>
        <w:t>Актуальность.РФ</w:t>
      </w:r>
      <w:proofErr w:type="spellEnd"/>
      <w:r w:rsidR="00A5503D" w:rsidRPr="003B4D77">
        <w:rPr>
          <w:sz w:val="28"/>
          <w:szCs w:val="28"/>
        </w:rPr>
        <w:t>»</w:t>
      </w:r>
      <w:r w:rsidR="006F71CE">
        <w:rPr>
          <w:sz w:val="28"/>
          <w:szCs w:val="28"/>
        </w:rPr>
        <w:t xml:space="preserve"> при информационной поддержке</w:t>
      </w:r>
      <w:r w:rsidR="00A5503D" w:rsidRPr="003B4D77">
        <w:rPr>
          <w:sz w:val="28"/>
          <w:szCs w:val="28"/>
        </w:rPr>
        <w:t xml:space="preserve"> Московск</w:t>
      </w:r>
      <w:r w:rsidR="006F71CE">
        <w:rPr>
          <w:sz w:val="28"/>
          <w:szCs w:val="28"/>
        </w:rPr>
        <w:t>ого</w:t>
      </w:r>
      <w:r w:rsidR="00A5503D" w:rsidRPr="003B4D77">
        <w:rPr>
          <w:sz w:val="28"/>
          <w:szCs w:val="28"/>
        </w:rPr>
        <w:t xml:space="preserve"> государственн</w:t>
      </w:r>
      <w:r w:rsidR="006F71CE">
        <w:rPr>
          <w:sz w:val="28"/>
          <w:szCs w:val="28"/>
        </w:rPr>
        <w:t>ого</w:t>
      </w:r>
      <w:r w:rsidR="00A5503D" w:rsidRPr="003B4D77">
        <w:rPr>
          <w:sz w:val="28"/>
          <w:szCs w:val="28"/>
        </w:rPr>
        <w:t xml:space="preserve"> университет</w:t>
      </w:r>
      <w:r w:rsidR="006F71CE">
        <w:rPr>
          <w:sz w:val="28"/>
          <w:szCs w:val="28"/>
        </w:rPr>
        <w:t>а</w:t>
      </w:r>
      <w:r w:rsidR="00EF15B7">
        <w:rPr>
          <w:sz w:val="28"/>
          <w:szCs w:val="28"/>
        </w:rPr>
        <w:t xml:space="preserve"> и Ассоциации образовательных учреждений</w:t>
      </w:r>
      <w:r w:rsidR="003B4D77">
        <w:rPr>
          <w:sz w:val="28"/>
          <w:szCs w:val="28"/>
        </w:rPr>
        <w:t>.</w:t>
      </w:r>
    </w:p>
    <w:p w14:paraId="6B41B59E" w14:textId="77777777" w:rsidR="003B4D77" w:rsidRPr="003B4D77" w:rsidRDefault="003B4D77" w:rsidP="00A5503D">
      <w:pPr>
        <w:rPr>
          <w:sz w:val="28"/>
          <w:szCs w:val="28"/>
        </w:rPr>
      </w:pPr>
    </w:p>
    <w:p w14:paraId="52E166A8" w14:textId="1CDBAEF7" w:rsidR="00A5503D" w:rsidRDefault="00A5503D" w:rsidP="00A5503D">
      <w:pPr>
        <w:spacing w:line="240" w:lineRule="auto"/>
        <w:ind w:firstLine="0"/>
        <w:jc w:val="center"/>
        <w:rPr>
          <w:rFonts w:eastAsia="Times New Roman"/>
          <w:b/>
          <w:sz w:val="28"/>
          <w:szCs w:val="28"/>
          <w:lang w:eastAsia="en-GB"/>
        </w:rPr>
      </w:pPr>
      <w:r w:rsidRPr="003B4D77">
        <w:rPr>
          <w:rFonts w:eastAsia="Times New Roman"/>
          <w:sz w:val="28"/>
          <w:szCs w:val="28"/>
          <w:lang w:eastAsia="en-GB"/>
        </w:rPr>
        <w:t xml:space="preserve">Окончание приема </w:t>
      </w:r>
      <w:r w:rsidR="003B4D77" w:rsidRPr="003B4D77">
        <w:rPr>
          <w:rFonts w:eastAsia="Times New Roman"/>
          <w:sz w:val="28"/>
          <w:szCs w:val="28"/>
          <w:lang w:eastAsia="en-GB"/>
        </w:rPr>
        <w:t>статей для публикации в сборнике</w:t>
      </w:r>
      <w:r w:rsidRPr="003B4D77">
        <w:rPr>
          <w:rFonts w:eastAsia="Times New Roman"/>
          <w:sz w:val="28"/>
          <w:szCs w:val="28"/>
          <w:lang w:eastAsia="en-GB"/>
        </w:rPr>
        <w:t xml:space="preserve"> </w:t>
      </w:r>
      <w:r w:rsidR="00AD42A4">
        <w:rPr>
          <w:rFonts w:eastAsia="Times New Roman"/>
          <w:sz w:val="28"/>
          <w:szCs w:val="28"/>
          <w:lang w:eastAsia="en-GB"/>
        </w:rPr>
        <w:t>–</w:t>
      </w:r>
      <w:r w:rsidRPr="003B4D77">
        <w:rPr>
          <w:rFonts w:eastAsia="Times New Roman"/>
          <w:sz w:val="28"/>
          <w:szCs w:val="28"/>
          <w:lang w:eastAsia="en-GB"/>
        </w:rPr>
        <w:t xml:space="preserve"> </w:t>
      </w:r>
      <w:r w:rsidR="00A94081">
        <w:rPr>
          <w:b/>
          <w:bCs/>
          <w:sz w:val="28"/>
          <w:szCs w:val="28"/>
        </w:rPr>
        <w:t>15 декабря</w:t>
      </w:r>
      <w:r w:rsidR="00745A63" w:rsidRPr="00ED157E">
        <w:rPr>
          <w:b/>
          <w:bCs/>
          <w:sz w:val="28"/>
          <w:szCs w:val="28"/>
        </w:rPr>
        <w:t xml:space="preserve"> 20</w:t>
      </w:r>
      <w:r w:rsidR="00FF0F78">
        <w:rPr>
          <w:b/>
          <w:bCs/>
          <w:sz w:val="28"/>
          <w:szCs w:val="28"/>
        </w:rPr>
        <w:t>2</w:t>
      </w:r>
      <w:r w:rsidR="00877BFF">
        <w:rPr>
          <w:b/>
          <w:bCs/>
          <w:sz w:val="28"/>
          <w:szCs w:val="28"/>
        </w:rPr>
        <w:t>6</w:t>
      </w:r>
      <w:r w:rsidRPr="003B4D77">
        <w:rPr>
          <w:rFonts w:eastAsia="Times New Roman"/>
          <w:b/>
          <w:sz w:val="28"/>
          <w:szCs w:val="28"/>
          <w:lang w:eastAsia="en-GB"/>
        </w:rPr>
        <w:t xml:space="preserve"> г.</w:t>
      </w:r>
    </w:p>
    <w:p w14:paraId="2C2C2967" w14:textId="77777777" w:rsidR="003B4D77" w:rsidRPr="003B4D77" w:rsidRDefault="003B4D77" w:rsidP="00A5503D">
      <w:pPr>
        <w:spacing w:line="240" w:lineRule="auto"/>
        <w:ind w:firstLine="0"/>
        <w:jc w:val="center"/>
        <w:rPr>
          <w:rFonts w:eastAsia="Times New Roman"/>
          <w:sz w:val="28"/>
          <w:szCs w:val="28"/>
          <w:lang w:eastAsia="en-GB"/>
        </w:rPr>
      </w:pPr>
    </w:p>
    <w:p w14:paraId="353D1D40" w14:textId="77777777" w:rsidR="00A5503D" w:rsidRDefault="00A5503D" w:rsidP="00A5503D">
      <w:pPr>
        <w:spacing w:line="240" w:lineRule="auto"/>
        <w:ind w:firstLine="0"/>
        <w:jc w:val="center"/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b/>
          <w:i/>
          <w:iCs/>
          <w:sz w:val="28"/>
          <w:szCs w:val="28"/>
          <w:shd w:val="clear" w:color="auto" w:fill="FFFFFF"/>
          <w:lang w:eastAsia="en-GB"/>
        </w:rPr>
        <w:t>Статьи участников конференции будут постатейно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загружены</w:t>
      </w:r>
      <w:r w:rsidR="00E82B64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в </w:t>
      </w:r>
      <w:proofErr w:type="spellStart"/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elibrary</w:t>
      </w:r>
      <w:proofErr w:type="spellEnd"/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>.</w:t>
      </w:r>
      <w:proofErr w:type="spellStart"/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ru</w:t>
      </w:r>
      <w:proofErr w:type="spellEnd"/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>.</w:t>
      </w:r>
    </w:p>
    <w:p w14:paraId="18AD9709" w14:textId="77777777" w:rsidR="004B585E" w:rsidRDefault="004B585E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Сборник в электронном варианте</w:t>
      </w:r>
    </w:p>
    <w:p w14:paraId="0497E902" w14:textId="5FEEEDFD" w:rsidR="00A5503D" w:rsidRPr="003B4D77" w:rsidRDefault="00A5503D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будет доступен </w:t>
      </w:r>
      <w:r w:rsidR="00846B6D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для скачивания </w:t>
      </w: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с </w:t>
      </w:r>
      <w:r w:rsidR="00A94081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25 декабря</w:t>
      </w:r>
      <w:r w:rsidR="00AD42A4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20</w:t>
      </w:r>
      <w:r w:rsidR="00FF0F78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</w:t>
      </w:r>
      <w:r w:rsidR="00775B6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6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года</w:t>
      </w: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.</w:t>
      </w:r>
    </w:p>
    <w:p w14:paraId="52D2B383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12"/>
          <w:lang w:eastAsia="en-GB"/>
        </w:rPr>
      </w:pPr>
    </w:p>
    <w:p w14:paraId="783D94DC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28"/>
          <w:lang w:eastAsia="en-GB"/>
        </w:rPr>
      </w:pPr>
      <w:r w:rsidRPr="00A5503D">
        <w:rPr>
          <w:rFonts w:ascii="Cambria" w:eastAsia="Times New Roman" w:hAnsi="Cambria"/>
          <w:b/>
          <w:sz w:val="28"/>
          <w:lang w:eastAsia="en-GB"/>
        </w:rPr>
        <w:t>Основные направления работы конференции:</w:t>
      </w:r>
    </w:p>
    <w:p w14:paraId="6D84A7D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01. Сельскохозяйственные науки.</w:t>
      </w:r>
    </w:p>
    <w:p w14:paraId="1526EC5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02. Ветеринарные науки.</w:t>
      </w:r>
    </w:p>
    <w:p w14:paraId="1145C9B5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03. Биологические науки.</w:t>
      </w:r>
    </w:p>
    <w:p w14:paraId="3D57E12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04. Медицинские науки.</w:t>
      </w:r>
    </w:p>
    <w:p w14:paraId="6F6531B7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05. Фармацевтические науки.</w:t>
      </w:r>
    </w:p>
    <w:p w14:paraId="18311B3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06. Химические науки.</w:t>
      </w:r>
    </w:p>
    <w:p w14:paraId="2EECD4E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07. Технические науки.</w:t>
      </w:r>
    </w:p>
    <w:p w14:paraId="4EAFB0C7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08. Физико-математические науки.</w:t>
      </w:r>
    </w:p>
    <w:p w14:paraId="451D917E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09. Географические науки.</w:t>
      </w:r>
    </w:p>
    <w:p w14:paraId="1A636864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10. Геолого-минералогические науки.</w:t>
      </w:r>
    </w:p>
    <w:p w14:paraId="72A88118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11. Архитектура.</w:t>
      </w:r>
    </w:p>
    <w:p w14:paraId="456D5B7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12. Астрономия.</w:t>
      </w:r>
    </w:p>
    <w:p w14:paraId="0F5AFE3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13. Педагогические науки.</w:t>
      </w:r>
    </w:p>
    <w:p w14:paraId="30D71B8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14. Психологические науки.</w:t>
      </w:r>
    </w:p>
    <w:p w14:paraId="4747256A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15. Социологические науки.</w:t>
      </w:r>
    </w:p>
    <w:p w14:paraId="0F732F8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16. Журналистика.</w:t>
      </w:r>
    </w:p>
    <w:p w14:paraId="50F2DD4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17. Искусствоведение.</w:t>
      </w:r>
    </w:p>
    <w:p w14:paraId="101EDB9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18. Исторические науки.</w:t>
      </w:r>
    </w:p>
    <w:p w14:paraId="0ADABC3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19. Культурология.</w:t>
      </w:r>
    </w:p>
    <w:p w14:paraId="04738910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20. Литература.</w:t>
      </w:r>
    </w:p>
    <w:p w14:paraId="5F5DE0AF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21. Политические науки.</w:t>
      </w:r>
    </w:p>
    <w:p w14:paraId="2F818A6B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22. Филологические науки.</w:t>
      </w:r>
    </w:p>
    <w:p w14:paraId="17A7F37B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23. Философские науки.</w:t>
      </w:r>
    </w:p>
    <w:p w14:paraId="2134698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24. Экономические науки.</w:t>
      </w:r>
    </w:p>
    <w:p w14:paraId="72C17AEB" w14:textId="77777777" w:rsidR="00A5503D" w:rsidRPr="00A5503D" w:rsidRDefault="00A5503D" w:rsidP="00A5503D">
      <w:pPr>
        <w:spacing w:line="240" w:lineRule="auto"/>
        <w:ind w:firstLine="0"/>
        <w:jc w:val="left"/>
        <w:rPr>
          <w:rFonts w:ascii="Cambria" w:eastAsia="Times New Roman" w:hAnsi="Cambria" w:cs="Calibri"/>
          <w:szCs w:val="22"/>
          <w:lang w:eastAsia="en-GB"/>
        </w:rPr>
      </w:pPr>
      <w:r w:rsidRPr="00A5503D">
        <w:rPr>
          <w:rFonts w:eastAsia="Times New Roman"/>
          <w:lang w:eastAsia="en-GB"/>
        </w:rPr>
        <w:t>СЕКЦИЯ 25. Юридические науки</w:t>
      </w:r>
    </w:p>
    <w:p w14:paraId="03957486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 w:cs="Calibri"/>
          <w:b/>
          <w:color w:val="333333"/>
          <w:szCs w:val="22"/>
          <w:lang w:eastAsia="en-GB"/>
        </w:rPr>
      </w:pPr>
    </w:p>
    <w:p w14:paraId="4CCDC181" w14:textId="77777777" w:rsidR="004B585E" w:rsidRDefault="004B585E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 w:cs="Calibri"/>
          <w:b/>
          <w:color w:val="333333"/>
          <w:szCs w:val="22"/>
          <w:lang w:eastAsia="en-GB"/>
        </w:rPr>
      </w:pPr>
    </w:p>
    <w:p w14:paraId="17A3E291" w14:textId="1F006F09" w:rsidR="00A5503D" w:rsidRPr="00A5503D" w:rsidRDefault="00A5503D" w:rsidP="00A5503D">
      <w:pPr>
        <w:widowControl w:val="0"/>
        <w:tabs>
          <w:tab w:val="left" w:pos="141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/>
          <w:lang w:eastAsia="en-GB"/>
        </w:rPr>
      </w:pP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lastRenderedPageBreak/>
        <w:t xml:space="preserve">К письму прикрепляются файлы с материалами для публикации и </w:t>
      </w:r>
      <w:r w:rsidRPr="00A5503D">
        <w:rPr>
          <w:rFonts w:ascii="Cambria" w:eastAsia="Times New Roman" w:hAnsi="Cambria" w:cs="Calibri"/>
          <w:b/>
          <w:color w:val="333333"/>
          <w:szCs w:val="22"/>
          <w:lang w:eastAsia="en-GB"/>
        </w:rPr>
        <w:t>анкетой</w:t>
      </w: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t xml:space="preserve"> участника конференции. </w:t>
      </w:r>
      <w:r w:rsidRPr="00A5503D">
        <w:rPr>
          <w:rFonts w:ascii="Cambria" w:eastAsia="Times New Roman" w:hAnsi="Cambria"/>
          <w:lang w:eastAsia="en-GB"/>
        </w:rPr>
        <w:t>В имени файла с тезисами необходимо указать номер секции и фамилию первого автора (</w:t>
      </w:r>
      <w:r w:rsidRPr="00A5503D">
        <w:rPr>
          <w:rFonts w:ascii="Cambria" w:eastAsia="Times New Roman" w:hAnsi="Cambria"/>
          <w:b/>
          <w:lang w:eastAsia="en-GB"/>
        </w:rPr>
        <w:t>3-Иванов</w:t>
      </w:r>
      <w:r w:rsidRPr="00A5503D">
        <w:rPr>
          <w:rFonts w:ascii="Cambria" w:eastAsia="Times New Roman" w:hAnsi="Cambria"/>
          <w:lang w:eastAsia="en-GB"/>
        </w:rPr>
        <w:t>).  В имени файла анкеты необходимо указать фамилию автора (</w:t>
      </w:r>
      <w:r w:rsidRPr="00A5503D">
        <w:rPr>
          <w:rFonts w:ascii="Cambria" w:eastAsia="Times New Roman" w:hAnsi="Cambria"/>
          <w:b/>
          <w:bCs/>
          <w:i/>
          <w:iCs/>
          <w:color w:val="333333"/>
          <w:lang w:eastAsia="en-GB"/>
        </w:rPr>
        <w:t xml:space="preserve">анкета-Иванов).  </w:t>
      </w:r>
      <w:r w:rsidRPr="00A5503D">
        <w:rPr>
          <w:rFonts w:ascii="Cambria" w:eastAsia="Times New Roman" w:hAnsi="Cambria"/>
          <w:i/>
          <w:iCs/>
          <w:lang w:eastAsia="en-GB"/>
        </w:rPr>
        <w:t xml:space="preserve">После отправки письма </w:t>
      </w:r>
      <w:r w:rsidR="00440F09" w:rsidRPr="00A5503D">
        <w:rPr>
          <w:rFonts w:ascii="Cambria" w:eastAsia="Times New Roman" w:hAnsi="Cambria"/>
          <w:i/>
          <w:iCs/>
          <w:lang w:eastAsia="en-GB"/>
        </w:rPr>
        <w:t>в течение</w:t>
      </w:r>
      <w:r w:rsidRPr="00A5503D">
        <w:rPr>
          <w:rFonts w:ascii="Cambria" w:eastAsia="Times New Roman" w:hAnsi="Cambria"/>
          <w:i/>
          <w:iCs/>
          <w:lang w:eastAsia="en-GB"/>
        </w:rPr>
        <w:t xml:space="preserve"> суток будет выслан наш ответ и </w:t>
      </w:r>
      <w:r w:rsidRPr="00A5503D">
        <w:rPr>
          <w:rFonts w:ascii="Cambria" w:eastAsia="Times New Roman" w:hAnsi="Cambria"/>
          <w:lang w:eastAsia="en-GB"/>
        </w:rPr>
        <w:t xml:space="preserve">подробная инструкция по проведению платежа. </w:t>
      </w:r>
    </w:p>
    <w:p w14:paraId="05379CC3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iCs/>
          <w:lang w:eastAsia="en-GB"/>
        </w:rPr>
      </w:pPr>
      <w:r w:rsidRPr="00A5503D">
        <w:rPr>
          <w:rFonts w:ascii="Cambria" w:eastAsia="Times New Roman" w:hAnsi="Cambria"/>
          <w:lang w:eastAsia="en-GB"/>
        </w:rPr>
        <w:t>В случае если ответ не пришел, отправьте запрос повторно.</w:t>
      </w:r>
    </w:p>
    <w:p w14:paraId="41858E47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color w:val="333333"/>
          <w:lang w:eastAsia="en-GB"/>
        </w:rPr>
      </w:pPr>
      <w:r w:rsidRPr="00A5503D">
        <w:rPr>
          <w:rFonts w:ascii="Cambria" w:eastAsia="Times New Roman" w:hAnsi="Cambria"/>
          <w:i/>
          <w:color w:val="333333"/>
          <w:lang w:eastAsia="en-GB"/>
        </w:rPr>
        <w:t>С целью возмещения организационных, издательских, полиграфических расходов авторам необходимо оплатить организационный взнос.</w:t>
      </w:r>
    </w:p>
    <w:p w14:paraId="3BAFFE6E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eastAsia="Times New Roman"/>
          <w:sz w:val="14"/>
          <w:lang w:eastAsia="en-GB"/>
        </w:rPr>
      </w:pPr>
    </w:p>
    <w:p w14:paraId="69C0841F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b/>
          <w:lang w:eastAsia="en-GB"/>
        </w:rPr>
      </w:pPr>
      <w:r w:rsidRPr="00A5503D">
        <w:rPr>
          <w:rFonts w:eastAsia="Times New Roman"/>
          <w:b/>
          <w:lang w:eastAsia="en-GB"/>
        </w:rPr>
        <w:t xml:space="preserve">ОРГАНИЗАЦИОННЫЙ ВЗНОС СОСТАВЛЯЕТ </w:t>
      </w:r>
      <w:r w:rsidRPr="00A5503D">
        <w:rPr>
          <w:rFonts w:eastAsia="Times New Roman"/>
          <w:b/>
          <w:sz w:val="28"/>
          <w:lang w:eastAsia="en-GB"/>
        </w:rPr>
        <w:t>450</w:t>
      </w:r>
      <w:r w:rsidRPr="00A5503D">
        <w:rPr>
          <w:rFonts w:eastAsia="Times New Roman"/>
          <w:b/>
          <w:lang w:val="en-GB" w:eastAsia="en-GB"/>
        </w:rPr>
        <w:t> </w:t>
      </w:r>
      <w:r w:rsidRPr="00A5503D">
        <w:rPr>
          <w:rFonts w:eastAsia="Times New Roman"/>
          <w:b/>
          <w:lang w:eastAsia="en-GB"/>
        </w:rPr>
        <w:t xml:space="preserve">РУБ. </w:t>
      </w:r>
    </w:p>
    <w:p w14:paraId="19998204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 xml:space="preserve">В оплату входит публикация статьи в объеме 3-х страниц </w:t>
      </w:r>
    </w:p>
    <w:p w14:paraId="311D8462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>и сборник материалов конференции в электронном виде</w:t>
      </w:r>
    </w:p>
    <w:p w14:paraId="546C6E87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 w:cs="Calibri"/>
          <w:sz w:val="16"/>
          <w:lang w:eastAsia="en-GB"/>
        </w:rPr>
      </w:pPr>
    </w:p>
    <w:p w14:paraId="5ED92375" w14:textId="77777777" w:rsidR="006818A1" w:rsidRPr="00A5503D" w:rsidRDefault="00A5503D" w:rsidP="00A5503D">
      <w:pPr>
        <w:rPr>
          <w:rFonts w:ascii="Cambria" w:eastAsia="Times New Roman" w:hAnsi="Cambria"/>
          <w:sz w:val="28"/>
          <w:szCs w:val="28"/>
          <w:lang w:eastAsia="en-GB"/>
        </w:rPr>
      </w:pPr>
      <w:r w:rsidRPr="00A5503D">
        <w:rPr>
          <w:rFonts w:ascii="Cambria" w:eastAsia="Times New Roman" w:hAnsi="Cambria" w:cs="Calibri"/>
          <w:sz w:val="28"/>
          <w:szCs w:val="28"/>
          <w:lang w:eastAsia="en-GB"/>
        </w:rPr>
        <w:t>В случае увеличения объема страниц оргвзнос рассчитывается исходя из оплаты в размере</w:t>
      </w:r>
      <w:r w:rsidRPr="00A5503D">
        <w:rPr>
          <w:rFonts w:ascii="Cambria" w:eastAsia="Times New Roman" w:hAnsi="Cambria"/>
          <w:sz w:val="28"/>
          <w:szCs w:val="28"/>
          <w:lang w:eastAsia="en-GB"/>
        </w:rPr>
        <w:t xml:space="preserve"> 150 руб. за каждую последующую страницу.</w:t>
      </w:r>
    </w:p>
    <w:p w14:paraId="4B32275B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rPr>
          <w:rFonts w:ascii="Cambria" w:hAnsi="Cambria" w:cs="Calibri"/>
          <w:i/>
          <w:sz w:val="28"/>
          <w:szCs w:val="28"/>
        </w:rPr>
      </w:pPr>
      <w:r w:rsidRPr="00A5503D">
        <w:rPr>
          <w:rFonts w:ascii="Cambria" w:hAnsi="Cambria" w:cs="Calibri"/>
          <w:b/>
          <w:i/>
          <w:sz w:val="28"/>
          <w:szCs w:val="28"/>
        </w:rPr>
        <w:t>Платежные реквизиты на оплату</w:t>
      </w:r>
      <w:r w:rsidRPr="00A5503D">
        <w:rPr>
          <w:rFonts w:ascii="Cambria" w:hAnsi="Cambria" w:cs="Calibri"/>
          <w:i/>
          <w:sz w:val="28"/>
          <w:szCs w:val="28"/>
        </w:rPr>
        <w:t xml:space="preserve"> организационного взноса высылаются авторам </w:t>
      </w:r>
      <w:r w:rsidRPr="00A5503D">
        <w:rPr>
          <w:rFonts w:ascii="Cambria" w:hAnsi="Cambria" w:cs="Calibri"/>
          <w:b/>
          <w:i/>
          <w:sz w:val="28"/>
          <w:szCs w:val="28"/>
        </w:rPr>
        <w:t>после рассмотрения статьи</w:t>
      </w:r>
      <w:r w:rsidRPr="00A5503D">
        <w:rPr>
          <w:rFonts w:ascii="Cambria" w:hAnsi="Cambria" w:cs="Calibri"/>
          <w:i/>
          <w:sz w:val="28"/>
          <w:szCs w:val="28"/>
        </w:rPr>
        <w:t>. Оплату можно будет произвести любым из наиболее удобных способов (банковским переводом, пластиковой картой, денежным переводом, системами электронных платежей и т.д.)</w:t>
      </w:r>
    </w:p>
    <w:p w14:paraId="5E1C9E75" w14:textId="77777777" w:rsidR="00A5503D" w:rsidRPr="00BF144A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 w:val="12"/>
          <w:szCs w:val="22"/>
        </w:rPr>
      </w:pPr>
    </w:p>
    <w:p w14:paraId="0AF7C486" w14:textId="270FE7FD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Cs w:val="22"/>
        </w:rPr>
      </w:pPr>
      <w:r>
        <w:rPr>
          <w:rFonts w:ascii="Cambria" w:hAnsi="Cambria" w:cs="Calibri"/>
          <w:b/>
          <w:szCs w:val="22"/>
        </w:rPr>
        <w:t>Автор при желании также может заказать: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8"/>
        <w:gridCol w:w="1297"/>
      </w:tblGrid>
      <w:tr w:rsidR="00362246" w:rsidRPr="00F40DBA" w14:paraId="4A5E960D" w14:textId="77777777" w:rsidTr="00D77E5C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47D31F72" w14:textId="77777777" w:rsidR="00362246" w:rsidRPr="00F40DBA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Диплом</w:t>
            </w:r>
            <w:r w:rsidRPr="00F40DBA">
              <w:rPr>
                <w:rFonts w:ascii="Cambria" w:hAnsi="Cambria"/>
                <w:bCs/>
                <w:i/>
              </w:rPr>
              <w:t xml:space="preserve"> участника</w:t>
            </w:r>
            <w:r>
              <w:rPr>
                <w:rFonts w:ascii="Cambria" w:hAnsi="Cambria"/>
                <w:bCs/>
                <w:i/>
              </w:rPr>
              <w:t xml:space="preserve"> (цветной, электронный) </w:t>
            </w:r>
          </w:p>
        </w:tc>
        <w:tc>
          <w:tcPr>
            <w:tcW w:w="1297" w:type="dxa"/>
            <w:shd w:val="clear" w:color="auto" w:fill="auto"/>
          </w:tcPr>
          <w:p w14:paraId="096A3421" w14:textId="77777777" w:rsidR="00362246" w:rsidRPr="00F40DBA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100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  <w:tr w:rsidR="00362246" w:rsidRPr="00F40DBA" w14:paraId="309484FE" w14:textId="77777777" w:rsidTr="00D77E5C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29AF562D" w14:textId="77777777" w:rsidR="00362246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Справка-сертификат с печатью (цветная, электронная)</w:t>
            </w:r>
          </w:p>
        </w:tc>
        <w:tc>
          <w:tcPr>
            <w:tcW w:w="1297" w:type="dxa"/>
            <w:shd w:val="clear" w:color="auto" w:fill="auto"/>
          </w:tcPr>
          <w:p w14:paraId="4689D3F0" w14:textId="77777777" w:rsidR="00362246" w:rsidRDefault="00362246" w:rsidP="00D77E5C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100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</w:tbl>
    <w:p w14:paraId="28439CC5" w14:textId="77777777" w:rsidR="00362246" w:rsidRDefault="00362246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Cs w:val="22"/>
        </w:rPr>
      </w:pPr>
    </w:p>
    <w:p w14:paraId="26DB23F4" w14:textId="1B8EFF0F" w:rsidR="004B585E" w:rsidRPr="004B585E" w:rsidRDefault="004B585E" w:rsidP="00A5503D">
      <w:pPr>
        <w:widowControl w:val="0"/>
        <w:spacing w:after="60"/>
        <w:jc w:val="center"/>
        <w:rPr>
          <w:rFonts w:ascii="Cambria" w:hAnsi="Cambria"/>
          <w:b/>
          <w:bCs/>
          <w:i/>
          <w:color w:val="FF0000"/>
          <w:sz w:val="28"/>
          <w:szCs w:val="28"/>
        </w:rPr>
      </w:pPr>
      <w:r w:rsidRPr="004B585E">
        <w:rPr>
          <w:rFonts w:ascii="Cambria" w:hAnsi="Cambria"/>
          <w:b/>
          <w:bCs/>
          <w:i/>
          <w:color w:val="FF0000"/>
          <w:sz w:val="28"/>
          <w:szCs w:val="28"/>
        </w:rPr>
        <w:t>Оплата оргвзноса принимается</w:t>
      </w:r>
    </w:p>
    <w:p w14:paraId="64CECD24" w14:textId="5EA34F74" w:rsidR="00A5503D" w:rsidRPr="004B585E" w:rsidRDefault="00A5503D" w:rsidP="00A5503D">
      <w:pPr>
        <w:widowControl w:val="0"/>
        <w:spacing w:after="60"/>
        <w:jc w:val="center"/>
        <w:rPr>
          <w:rFonts w:ascii="Cambria" w:hAnsi="Cambria"/>
          <w:b/>
          <w:bCs/>
          <w:i/>
          <w:color w:val="FF0000"/>
          <w:sz w:val="28"/>
          <w:szCs w:val="28"/>
        </w:rPr>
      </w:pPr>
      <w:r w:rsidRPr="004B585E">
        <w:rPr>
          <w:rFonts w:ascii="Cambria" w:hAnsi="Cambria"/>
          <w:b/>
          <w:bCs/>
          <w:i/>
          <w:color w:val="FF0000"/>
          <w:sz w:val="28"/>
          <w:szCs w:val="28"/>
        </w:rPr>
        <w:t xml:space="preserve">до </w:t>
      </w:r>
      <w:r w:rsidR="003423BE">
        <w:rPr>
          <w:rFonts w:ascii="Cambria" w:hAnsi="Cambria"/>
          <w:b/>
          <w:bCs/>
          <w:i/>
          <w:color w:val="FF0000"/>
          <w:sz w:val="28"/>
          <w:szCs w:val="28"/>
        </w:rPr>
        <w:t>1</w:t>
      </w:r>
      <w:r w:rsidR="00A94081">
        <w:rPr>
          <w:rFonts w:ascii="Cambria" w:hAnsi="Cambria"/>
          <w:b/>
          <w:bCs/>
          <w:i/>
          <w:color w:val="FF0000"/>
          <w:sz w:val="28"/>
          <w:szCs w:val="28"/>
        </w:rPr>
        <w:t>6</w:t>
      </w:r>
      <w:r w:rsidR="00141DB0">
        <w:rPr>
          <w:rFonts w:ascii="Cambria" w:hAnsi="Cambria"/>
          <w:b/>
          <w:bCs/>
          <w:i/>
          <w:color w:val="FF0000"/>
          <w:sz w:val="28"/>
          <w:szCs w:val="28"/>
        </w:rPr>
        <w:t xml:space="preserve"> </w:t>
      </w:r>
      <w:r w:rsidR="00A94081">
        <w:rPr>
          <w:rFonts w:ascii="Cambria" w:hAnsi="Cambria"/>
          <w:b/>
          <w:bCs/>
          <w:i/>
          <w:color w:val="FF0000"/>
          <w:sz w:val="28"/>
          <w:szCs w:val="28"/>
        </w:rPr>
        <w:t>декабря</w:t>
      </w:r>
      <w:r w:rsidR="00544CBB">
        <w:rPr>
          <w:rFonts w:ascii="Cambria" w:hAnsi="Cambria"/>
          <w:b/>
          <w:bCs/>
          <w:i/>
          <w:color w:val="FF0000"/>
          <w:sz w:val="28"/>
          <w:szCs w:val="28"/>
        </w:rPr>
        <w:t xml:space="preserve"> 202</w:t>
      </w:r>
      <w:r w:rsidR="00775B67">
        <w:rPr>
          <w:rFonts w:ascii="Cambria" w:hAnsi="Cambria"/>
          <w:b/>
          <w:bCs/>
          <w:i/>
          <w:color w:val="FF0000"/>
          <w:sz w:val="28"/>
          <w:szCs w:val="28"/>
        </w:rPr>
        <w:t>6</w:t>
      </w:r>
      <w:r w:rsidR="0061435F" w:rsidRPr="004B585E">
        <w:rPr>
          <w:rFonts w:ascii="Cambria" w:hAnsi="Cambria"/>
          <w:b/>
          <w:bCs/>
          <w:i/>
          <w:color w:val="FF0000"/>
          <w:sz w:val="28"/>
          <w:szCs w:val="28"/>
        </w:rPr>
        <w:t xml:space="preserve"> года</w:t>
      </w:r>
      <w:r w:rsidR="00FF1696" w:rsidRPr="004B585E">
        <w:rPr>
          <w:rFonts w:ascii="Cambria" w:hAnsi="Cambria"/>
          <w:b/>
          <w:bCs/>
          <w:i/>
          <w:color w:val="FF0000"/>
          <w:sz w:val="28"/>
          <w:szCs w:val="28"/>
        </w:rPr>
        <w:t xml:space="preserve"> </w:t>
      </w:r>
      <w:r w:rsidRPr="004B585E">
        <w:rPr>
          <w:rFonts w:ascii="Cambria" w:hAnsi="Cambria"/>
          <w:b/>
          <w:bCs/>
          <w:i/>
          <w:color w:val="FF0000"/>
          <w:sz w:val="28"/>
          <w:szCs w:val="28"/>
        </w:rPr>
        <w:t>включительно!</w:t>
      </w:r>
    </w:p>
    <w:p w14:paraId="6CA0C8B3" w14:textId="77777777" w:rsidR="00A5503D" w:rsidRPr="00BF144A" w:rsidRDefault="00A5503D" w:rsidP="00A5503D">
      <w:pPr>
        <w:widowControl w:val="0"/>
        <w:spacing w:after="60"/>
        <w:jc w:val="center"/>
        <w:rPr>
          <w:rFonts w:ascii="Cambria" w:hAnsi="Cambria"/>
        </w:rPr>
      </w:pPr>
      <w:r w:rsidRPr="00BF144A">
        <w:rPr>
          <w:rFonts w:ascii="Cambria" w:hAnsi="Cambria"/>
          <w:b/>
          <w:bCs/>
        </w:rPr>
        <w:t>Требования к оформлению статьи:</w:t>
      </w:r>
    </w:p>
    <w:p w14:paraId="6F406712" w14:textId="1D6783BF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1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Кегль (размер шрифта) – 14, гарнитура – </w:t>
      </w:r>
      <w:r>
        <w:rPr>
          <w:rFonts w:ascii="Cambria" w:hAnsi="Cambria"/>
          <w:lang w:val="en-US"/>
        </w:rPr>
        <w:t>Times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New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Roman</w:t>
      </w:r>
      <w:r w:rsidRPr="009F2169">
        <w:rPr>
          <w:rFonts w:ascii="Cambria" w:hAnsi="Cambria"/>
        </w:rPr>
        <w:t xml:space="preserve">; </w:t>
      </w:r>
      <w:r>
        <w:rPr>
          <w:rFonts w:ascii="Cambria" w:hAnsi="Cambria"/>
        </w:rPr>
        <w:t xml:space="preserve">интервал – 1,5; поля по 2 см справа и слева, по 2 см сверху и снизу. </w:t>
      </w:r>
      <w:proofErr w:type="spellStart"/>
      <w:r w:rsidR="0031573B">
        <w:rPr>
          <w:rFonts w:ascii="Cambria" w:hAnsi="Cambria"/>
        </w:rPr>
        <w:t>А</w:t>
      </w:r>
      <w:r>
        <w:rPr>
          <w:rFonts w:ascii="Cambria" w:hAnsi="Cambria"/>
        </w:rPr>
        <w:t>бзационный</w:t>
      </w:r>
      <w:proofErr w:type="spellEnd"/>
      <w:r>
        <w:rPr>
          <w:rFonts w:ascii="Cambria" w:hAnsi="Cambria"/>
        </w:rPr>
        <w:t xml:space="preserve"> отступ – 1,25 см ВЫСТАВЛЯЕТСЯ ЛИНЕЙКОЙ (Вид-линейка).</w:t>
      </w:r>
    </w:p>
    <w:p w14:paraId="14BF1B0C" w14:textId="51A41536" w:rsidR="00A5503D" w:rsidRPr="00A7023E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2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Таблицы и рисунки должны иметь заголовки. Название и номера рис</w:t>
      </w:r>
      <w:r w:rsidR="004B585E">
        <w:rPr>
          <w:rFonts w:ascii="Cambria" w:hAnsi="Cambria"/>
        </w:rPr>
        <w:t>унков указываются под рисунками</w:t>
      </w:r>
      <w:r w:rsidRPr="009F2169">
        <w:rPr>
          <w:rFonts w:ascii="Cambria" w:hAnsi="Cambria"/>
        </w:rPr>
        <w:t>. Таблицы, схемы, рисунки, формулы, графики не должны выходить за пределы указанных полей (шрифт в таблицах и на рисунка</w:t>
      </w:r>
      <w:r>
        <w:rPr>
          <w:rFonts w:ascii="Cambria" w:hAnsi="Cambria"/>
        </w:rPr>
        <w:t xml:space="preserve">х – не менее 11 </w:t>
      </w:r>
      <w:proofErr w:type="spellStart"/>
      <w:r>
        <w:rPr>
          <w:rFonts w:ascii="Cambria" w:hAnsi="Cambria"/>
        </w:rPr>
        <w:t>пт</w:t>
      </w:r>
      <w:proofErr w:type="spellEnd"/>
      <w:r>
        <w:rPr>
          <w:rFonts w:ascii="Cambria" w:hAnsi="Cambria"/>
        </w:rPr>
        <w:t xml:space="preserve">). </w:t>
      </w:r>
      <w:r w:rsidRPr="00151F7A">
        <w:rPr>
          <w:rFonts w:ascii="Cambria" w:hAnsi="Cambria"/>
          <w:b/>
        </w:rPr>
        <w:t>Ф</w:t>
      </w:r>
      <w:r w:rsidR="00B773E0" w:rsidRPr="00B773E0">
        <w:rPr>
          <w:rFonts w:ascii="Cambria" w:hAnsi="Cambria"/>
          <w:b/>
        </w:rPr>
        <w:t>ормулы вставляются только</w:t>
      </w:r>
      <w:r w:rsidRPr="00151F7A">
        <w:rPr>
          <w:rFonts w:ascii="Cambria" w:hAnsi="Cambria"/>
          <w:b/>
        </w:rPr>
        <w:t xml:space="preserve"> </w:t>
      </w:r>
      <w:r w:rsidR="00B773E0">
        <w:rPr>
          <w:rFonts w:ascii="Cambria" w:hAnsi="Cambria"/>
          <w:b/>
        </w:rPr>
        <w:t>в</w:t>
      </w:r>
      <w:r w:rsidR="00B773E0" w:rsidRPr="00B773E0">
        <w:rPr>
          <w:rFonts w:ascii="Cambria" w:hAnsi="Cambria"/>
          <w:b/>
        </w:rPr>
        <w:t>строенны</w:t>
      </w:r>
      <w:r w:rsidR="00B773E0">
        <w:rPr>
          <w:rFonts w:ascii="Cambria" w:hAnsi="Cambria"/>
          <w:b/>
        </w:rPr>
        <w:t>м</w:t>
      </w:r>
      <w:r w:rsidR="00B773E0" w:rsidRPr="00B773E0">
        <w:rPr>
          <w:rFonts w:ascii="Cambria" w:hAnsi="Cambria"/>
          <w:b/>
        </w:rPr>
        <w:t xml:space="preserve"> редактор</w:t>
      </w:r>
      <w:r w:rsidR="00B773E0">
        <w:rPr>
          <w:rFonts w:ascii="Cambria" w:hAnsi="Cambria"/>
          <w:b/>
        </w:rPr>
        <w:t>ом</w:t>
      </w:r>
      <w:r w:rsidR="00B773E0" w:rsidRPr="00B773E0">
        <w:rPr>
          <w:rFonts w:ascii="Cambria" w:hAnsi="Cambria"/>
          <w:b/>
        </w:rPr>
        <w:t xml:space="preserve"> уравнений в Office</w:t>
      </w:r>
      <w:r w:rsidRPr="00A7023E">
        <w:rPr>
          <w:rFonts w:ascii="Cambria" w:hAnsi="Cambria"/>
          <w:b/>
        </w:rPr>
        <w:t>!</w:t>
      </w:r>
    </w:p>
    <w:p w14:paraId="027D586E" w14:textId="1AD3F082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3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Наличие списка </w:t>
      </w:r>
      <w:r>
        <w:rPr>
          <w:rFonts w:ascii="Cambria" w:hAnsi="Cambria"/>
        </w:rPr>
        <w:t xml:space="preserve">цитируемой </w:t>
      </w:r>
      <w:r w:rsidRPr="009F2169">
        <w:rPr>
          <w:rFonts w:ascii="Cambria" w:hAnsi="Cambria"/>
        </w:rPr>
        <w:t xml:space="preserve">литературы обязательно. </w:t>
      </w:r>
      <w:r w:rsidRPr="001C7ECC">
        <w:rPr>
          <w:rFonts w:ascii="Cambria" w:hAnsi="Cambria"/>
          <w:b/>
        </w:rPr>
        <w:t>Список цитируемой литературы</w:t>
      </w:r>
      <w:r w:rsidRPr="009F2169">
        <w:rPr>
          <w:rFonts w:ascii="Cambria" w:hAnsi="Cambria"/>
        </w:rPr>
        <w:t xml:space="preserve"> – в конце текста оформленный согласно</w:t>
      </w:r>
      <w:r w:rsidR="00A0740E">
        <w:rPr>
          <w:rFonts w:ascii="Cambria" w:hAnsi="Cambria"/>
        </w:rPr>
        <w:t xml:space="preserve"> образцу</w:t>
      </w:r>
      <w:r w:rsidRPr="009F2169">
        <w:rPr>
          <w:rFonts w:ascii="Cambria" w:hAnsi="Cambria"/>
        </w:rPr>
        <w:t xml:space="preserve"> (образец </w:t>
      </w:r>
      <w:r>
        <w:rPr>
          <w:rFonts w:ascii="Cambria" w:hAnsi="Cambria"/>
        </w:rPr>
        <w:t>на следующей странице информационного лист</w:t>
      </w:r>
      <w:r w:rsidR="00A0740E">
        <w:rPr>
          <w:rFonts w:ascii="Cambria" w:hAnsi="Cambria"/>
        </w:rPr>
        <w:t>а</w:t>
      </w:r>
      <w:r>
        <w:rPr>
          <w:rFonts w:ascii="Cambria" w:hAnsi="Cambria"/>
        </w:rPr>
        <w:t xml:space="preserve">). </w:t>
      </w:r>
    </w:p>
    <w:p w14:paraId="1DB628DD" w14:textId="77777777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4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Сноски только концевые – в квадратных скобках, с указанием номера источника в соответствии с приведенным в конце статьи списком литературы (например: [2]);</w:t>
      </w:r>
    </w:p>
    <w:p w14:paraId="704A62E7" w14:textId="1ECEA0FF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5</w:t>
      </w:r>
      <w:r w:rsidRPr="009F2169">
        <w:rPr>
          <w:rFonts w:ascii="Cambria" w:hAnsi="Cambria"/>
        </w:rPr>
        <w:t>.</w:t>
      </w:r>
      <w:r>
        <w:t xml:space="preserve">  </w:t>
      </w:r>
      <w:r w:rsidRPr="009F2169">
        <w:rPr>
          <w:rFonts w:ascii="Cambria" w:hAnsi="Cambria"/>
          <w:b/>
          <w:bCs/>
        </w:rPr>
        <w:t xml:space="preserve">НЕ ИСПОЛЬЗОВАТЬ </w:t>
      </w:r>
      <w:r w:rsidRPr="009F2169">
        <w:rPr>
          <w:rFonts w:ascii="Cambria" w:hAnsi="Cambria"/>
        </w:rPr>
        <w:t xml:space="preserve">автоматическую расстановку сносок для списка использованной литературы; </w:t>
      </w:r>
    </w:p>
    <w:p w14:paraId="70C126BC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6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Переносы </w:t>
      </w:r>
      <w:r>
        <w:rPr>
          <w:rFonts w:ascii="Cambria" w:hAnsi="Cambria"/>
        </w:rPr>
        <w:t xml:space="preserve">в словах </w:t>
      </w:r>
      <w:r w:rsidRPr="009F2169">
        <w:rPr>
          <w:rFonts w:ascii="Cambria" w:hAnsi="Cambria"/>
        </w:rPr>
        <w:t xml:space="preserve">не ставить. </w:t>
      </w:r>
    </w:p>
    <w:p w14:paraId="3CF7ED03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lastRenderedPageBreak/>
        <w:t>7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  <w:bCs/>
        </w:rPr>
        <w:t>В электронном варианте каждая стать</w:t>
      </w:r>
      <w:r>
        <w:rPr>
          <w:rFonts w:ascii="Cambria" w:hAnsi="Cambria"/>
          <w:bCs/>
        </w:rPr>
        <w:t>я должна быть в отдельном файле.</w:t>
      </w:r>
    </w:p>
    <w:p w14:paraId="0E4C6987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8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Перед текстом статьи данные об авторе и статье</w:t>
      </w:r>
      <w:r w:rsidR="00F368A6">
        <w:rPr>
          <w:rFonts w:ascii="Cambria" w:hAnsi="Cambria"/>
          <w:bCs/>
        </w:rPr>
        <w:t>:</w:t>
      </w:r>
      <w:r w:rsidRPr="009F2169">
        <w:rPr>
          <w:rFonts w:ascii="Cambria" w:hAnsi="Cambria"/>
          <w:bCs/>
        </w:rPr>
        <w:t xml:space="preserve"> ФИО, </w:t>
      </w:r>
      <w:r>
        <w:rPr>
          <w:rFonts w:ascii="Cambria" w:hAnsi="Cambria"/>
          <w:bCs/>
        </w:rPr>
        <w:t>место работы</w:t>
      </w:r>
      <w:r w:rsidR="00F368A6">
        <w:rPr>
          <w:rFonts w:ascii="Cambria" w:hAnsi="Cambria"/>
          <w:bCs/>
        </w:rPr>
        <w:t xml:space="preserve"> или учебы</w:t>
      </w:r>
      <w:r w:rsidR="004D3E2A">
        <w:rPr>
          <w:rFonts w:ascii="Cambria" w:hAnsi="Cambria"/>
          <w:bCs/>
        </w:rPr>
        <w:t>, город, страна.</w:t>
      </w:r>
    </w:p>
    <w:p w14:paraId="56D7257E" w14:textId="6F69E1F7" w:rsidR="00A5503D" w:rsidRPr="004B585E" w:rsidRDefault="00F368A6" w:rsidP="004B585E">
      <w:pPr>
        <w:rPr>
          <w:rFonts w:ascii="Cambria" w:eastAsia="Calibri" w:hAnsi="Cambria"/>
          <w:bCs/>
        </w:rPr>
      </w:pPr>
      <w:r>
        <w:rPr>
          <w:rFonts w:ascii="Cambria" w:hAnsi="Cambria"/>
        </w:rPr>
        <w:t>9</w:t>
      </w:r>
      <w:r w:rsidR="00A5503D" w:rsidRPr="009F2169">
        <w:rPr>
          <w:rFonts w:ascii="Cambria" w:hAnsi="Cambria"/>
        </w:rPr>
        <w:t>.</w:t>
      </w:r>
      <w:r w:rsidR="00A5503D">
        <w:t> </w:t>
      </w:r>
      <w:r w:rsidR="00A5503D" w:rsidRPr="00047141">
        <w:rPr>
          <w:rFonts w:ascii="Cambria" w:eastAsia="Calibri" w:hAnsi="Cambria"/>
          <w:b/>
          <w:bCs/>
        </w:rPr>
        <w:t>Обязательно наличие аннотации и ключевых слов</w:t>
      </w:r>
      <w:r w:rsidR="00A5503D" w:rsidRPr="00047141">
        <w:rPr>
          <w:rFonts w:ascii="Cambria" w:hAnsi="Cambria"/>
          <w:b/>
          <w:bCs/>
        </w:rPr>
        <w:t xml:space="preserve"> на русском </w:t>
      </w:r>
      <w:r w:rsidR="000E42AF">
        <w:rPr>
          <w:rFonts w:ascii="Cambria" w:hAnsi="Cambria"/>
          <w:b/>
          <w:bCs/>
        </w:rPr>
        <w:t xml:space="preserve">языке </w:t>
      </w:r>
      <w:r w:rsidR="00A5503D" w:rsidRPr="00047141">
        <w:rPr>
          <w:rFonts w:ascii="Cambria" w:hAnsi="Cambria"/>
          <w:b/>
          <w:bCs/>
        </w:rPr>
        <w:t>(до основного текста) и</w:t>
      </w:r>
      <w:r w:rsidR="000E42AF">
        <w:rPr>
          <w:rFonts w:ascii="Cambria" w:hAnsi="Cambria"/>
          <w:b/>
          <w:bCs/>
        </w:rPr>
        <w:t xml:space="preserve">, </w:t>
      </w:r>
      <w:r w:rsidR="005B6189">
        <w:rPr>
          <w:rFonts w:ascii="Cambria" w:hAnsi="Cambria"/>
          <w:b/>
          <w:bCs/>
        </w:rPr>
        <w:t>желательно</w:t>
      </w:r>
      <w:r w:rsidR="000E42AF">
        <w:rPr>
          <w:rFonts w:ascii="Cambria" w:hAnsi="Cambria"/>
          <w:b/>
          <w:bCs/>
        </w:rPr>
        <w:t>, на</w:t>
      </w:r>
      <w:r w:rsidR="00A5503D" w:rsidRPr="00047141">
        <w:rPr>
          <w:rFonts w:ascii="Cambria" w:hAnsi="Cambria"/>
          <w:b/>
          <w:bCs/>
        </w:rPr>
        <w:t xml:space="preserve"> английском (</w:t>
      </w:r>
      <w:r w:rsidR="00A5503D">
        <w:rPr>
          <w:rFonts w:ascii="Cambria" w:hAnsi="Cambria"/>
          <w:b/>
          <w:bCs/>
        </w:rPr>
        <w:t>после</w:t>
      </w:r>
      <w:r w:rsidR="00A5503D" w:rsidRPr="00047141">
        <w:rPr>
          <w:rFonts w:ascii="Cambria" w:hAnsi="Cambria"/>
          <w:b/>
          <w:bCs/>
        </w:rPr>
        <w:t xml:space="preserve"> списк</w:t>
      </w:r>
      <w:r w:rsidR="00A5503D">
        <w:rPr>
          <w:rFonts w:ascii="Cambria" w:hAnsi="Cambria"/>
          <w:b/>
          <w:bCs/>
        </w:rPr>
        <w:t>а</w:t>
      </w:r>
      <w:r w:rsidR="00A5503D" w:rsidRPr="00047141">
        <w:rPr>
          <w:rFonts w:ascii="Cambria" w:hAnsi="Cambria"/>
          <w:b/>
          <w:bCs/>
        </w:rPr>
        <w:t xml:space="preserve"> литературы) языках</w:t>
      </w:r>
      <w:r w:rsidR="00A5503D" w:rsidRPr="00047141">
        <w:rPr>
          <w:rFonts w:ascii="Cambria" w:eastAsia="Calibri" w:hAnsi="Cambria"/>
          <w:bCs/>
        </w:rPr>
        <w:t>.</w:t>
      </w:r>
      <w:r w:rsidR="00A5503D">
        <w:rPr>
          <w:rFonts w:ascii="Cambria" w:eastAsia="Calibri" w:hAnsi="Cambria"/>
          <w:bCs/>
        </w:rPr>
        <w:t xml:space="preserve"> </w:t>
      </w:r>
    </w:p>
    <w:p w14:paraId="16C632FC" w14:textId="4CBEBFD7" w:rsidR="00A5503D" w:rsidRDefault="00A5503D" w:rsidP="00A5503D">
      <w:pPr>
        <w:widowControl w:val="0"/>
        <w:tabs>
          <w:tab w:val="left" w:pos="5009"/>
        </w:tabs>
        <w:autoSpaceDE w:val="0"/>
        <w:autoSpaceDN w:val="0"/>
        <w:adjustRightInd w:val="0"/>
        <w:contextualSpacing/>
        <w:jc w:val="center"/>
        <w:rPr>
          <w:rFonts w:ascii="Cambria" w:hAnsi="Cambria" w:cs="Calibri"/>
          <w:b/>
          <w:caps/>
          <w:sz w:val="20"/>
        </w:rPr>
      </w:pPr>
      <w:r w:rsidRPr="004D5569">
        <w:rPr>
          <w:rFonts w:ascii="Cambria" w:hAnsi="Cambria" w:cs="Calibri"/>
          <w:b/>
          <w:szCs w:val="22"/>
        </w:rPr>
        <w:t>Анкета участника конференции</w:t>
      </w:r>
      <w:r w:rsidRPr="005B3FEC">
        <w:rPr>
          <w:rFonts w:ascii="Cambria" w:hAnsi="Cambria" w:cs="Calibri"/>
          <w:b/>
          <w:caps/>
          <w:sz w:val="20"/>
        </w:rPr>
        <w:t xml:space="preserve"> </w:t>
      </w:r>
    </w:p>
    <w:tbl>
      <w:tblPr>
        <w:tblW w:w="5000" w:type="pct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846"/>
        <w:gridCol w:w="3526"/>
        <w:gridCol w:w="4937"/>
      </w:tblGrid>
      <w:tr w:rsidR="00362246" w:rsidRPr="009F70BE" w14:paraId="3F8280CE" w14:textId="77777777" w:rsidTr="00D77E5C">
        <w:trPr>
          <w:trHeight w:val="264"/>
        </w:trPr>
        <w:tc>
          <w:tcPr>
            <w:tcW w:w="454" w:type="pct"/>
            <w:shd w:val="clear" w:color="auto" w:fill="auto"/>
            <w:vAlign w:val="center"/>
            <w:hideMark/>
          </w:tcPr>
          <w:p w14:paraId="56E83A1C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1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260A37DE" w14:textId="77777777" w:rsidR="00362246" w:rsidRPr="00780637" w:rsidRDefault="00362246" w:rsidP="00D77E5C">
            <w:pPr>
              <w:ind w:firstLine="0"/>
              <w:rPr>
                <w:bCs/>
                <w:color w:val="000000"/>
                <w:szCs w:val="18"/>
                <w:lang w:eastAsia="ru-RU"/>
              </w:rPr>
            </w:pPr>
            <w:r w:rsidRPr="00780637">
              <w:rPr>
                <w:bCs/>
                <w:color w:val="000000"/>
                <w:szCs w:val="18"/>
                <w:lang w:eastAsia="ru-RU"/>
              </w:rPr>
              <w:t>Фамилия, имя, отчество автора (</w:t>
            </w:r>
            <w:r>
              <w:rPr>
                <w:bCs/>
                <w:color w:val="000000"/>
                <w:szCs w:val="18"/>
                <w:lang w:eastAsia="ru-RU"/>
              </w:rPr>
              <w:t>автор</w:t>
            </w:r>
            <w:r w:rsidRPr="00780637">
              <w:rPr>
                <w:bCs/>
                <w:color w:val="000000"/>
                <w:szCs w:val="18"/>
                <w:lang w:eastAsia="ru-RU"/>
              </w:rPr>
              <w:t>ов)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710DF525" w14:textId="77777777" w:rsidR="00362246" w:rsidRPr="00780637" w:rsidRDefault="00362246" w:rsidP="00D77E5C">
            <w:pPr>
              <w:ind w:firstLine="0"/>
              <w:rPr>
                <w:b/>
                <w:bCs/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4BA6E84E" w14:textId="77777777" w:rsidTr="00D77E5C">
        <w:trPr>
          <w:trHeight w:val="236"/>
        </w:trPr>
        <w:tc>
          <w:tcPr>
            <w:tcW w:w="454" w:type="pct"/>
            <w:shd w:val="clear" w:color="auto" w:fill="auto"/>
            <w:vAlign w:val="center"/>
            <w:hideMark/>
          </w:tcPr>
          <w:p w14:paraId="0C943C20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2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2DD35092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статьи и количество страниц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1EC6CCAE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27E74910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5D2AE1E9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3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51297EDC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конференции и секции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3FF4A83F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13AB27F4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6EEAABEC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4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3BD27705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Место работы </w:t>
            </w:r>
            <w:r>
              <w:rPr>
                <w:color w:val="000000"/>
                <w:szCs w:val="18"/>
                <w:lang w:eastAsia="ru-RU"/>
              </w:rPr>
              <w:t xml:space="preserve">или учебы </w:t>
            </w:r>
            <w:r w:rsidRPr="00780637">
              <w:rPr>
                <w:bCs/>
                <w:color w:val="000000"/>
                <w:szCs w:val="18"/>
                <w:u w:val="single"/>
                <w:lang w:eastAsia="ru-RU"/>
              </w:rPr>
              <w:t>(полное название учреждения</w:t>
            </w:r>
            <w:r>
              <w:rPr>
                <w:bCs/>
                <w:color w:val="000000"/>
                <w:szCs w:val="18"/>
                <w:u w:val="single"/>
                <w:lang w:eastAsia="ru-RU"/>
              </w:rPr>
              <w:t>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142CBF14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362CEF7B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28286C45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5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31CE687C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Должность, ученая степень, звание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568B3995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5837E1CA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74EC202A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6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219AED56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E-mail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4F8FBC4E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3498AAA2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72DDD9F9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7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44000C42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Телефон для контактов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50E321E8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780637" w14:paraId="79506E55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5FD6CB29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8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4E3CDA95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Нужна ли справка</w:t>
            </w:r>
            <w:r>
              <w:rPr>
                <w:color w:val="000000"/>
                <w:szCs w:val="18"/>
                <w:lang w:eastAsia="ru-RU"/>
              </w:rPr>
              <w:t>-сертификат</w:t>
            </w:r>
            <w:r w:rsidRPr="00780637">
              <w:rPr>
                <w:color w:val="000000"/>
                <w:szCs w:val="18"/>
                <w:lang w:eastAsia="ru-RU"/>
              </w:rPr>
              <w:t>,  о факте принятия материалов к печати</w:t>
            </w:r>
          </w:p>
          <w:p w14:paraId="0F9A552E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(да/ нет) (</w:t>
            </w:r>
            <w:r w:rsidRPr="00A5503D">
              <w:rPr>
                <w:color w:val="000000"/>
                <w:szCs w:val="18"/>
                <w:lang w:eastAsia="ru-RU"/>
              </w:rPr>
              <w:t>1</w:t>
            </w:r>
            <w:r>
              <w:rPr>
                <w:color w:val="000000"/>
                <w:szCs w:val="18"/>
                <w:lang w:eastAsia="ru-RU"/>
              </w:rPr>
              <w:t>00</w:t>
            </w:r>
            <w:r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2EC29164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362246" w:rsidRPr="009F70BE" w14:paraId="406C0F90" w14:textId="77777777" w:rsidTr="00D77E5C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1DA5BE3F" w14:textId="77777777" w:rsidR="00362246" w:rsidRPr="00780637" w:rsidRDefault="00362246" w:rsidP="00D77E5C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9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7A804B07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 xml:space="preserve">Необходим ли </w:t>
            </w:r>
            <w:r>
              <w:rPr>
                <w:color w:val="000000"/>
                <w:szCs w:val="18"/>
                <w:lang w:eastAsia="ru-RU"/>
              </w:rPr>
              <w:t xml:space="preserve">электронный </w:t>
            </w:r>
            <w:r w:rsidRPr="00780637">
              <w:rPr>
                <w:color w:val="000000"/>
                <w:szCs w:val="18"/>
                <w:lang w:eastAsia="ru-RU"/>
              </w:rPr>
              <w:t xml:space="preserve">диплом участника конференции </w:t>
            </w:r>
          </w:p>
          <w:p w14:paraId="26CB4B13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(да/ нет) (</w:t>
            </w:r>
            <w:r w:rsidRPr="00A5503D">
              <w:rPr>
                <w:color w:val="000000"/>
                <w:szCs w:val="18"/>
                <w:lang w:eastAsia="ru-RU"/>
              </w:rPr>
              <w:t>1</w:t>
            </w:r>
            <w:r>
              <w:rPr>
                <w:color w:val="000000"/>
                <w:szCs w:val="18"/>
                <w:lang w:eastAsia="ru-RU"/>
              </w:rPr>
              <w:t>00</w:t>
            </w:r>
            <w:r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600BD15F" w14:textId="77777777" w:rsidR="00362246" w:rsidRPr="00780637" w:rsidRDefault="00362246" w:rsidP="00D77E5C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</w:tbl>
    <w:p w14:paraId="774ABB5A" w14:textId="77777777" w:rsidR="00A5503D" w:rsidRPr="00047141" w:rsidRDefault="00A5503D" w:rsidP="00A5503D">
      <w:pPr>
        <w:spacing w:before="100" w:beforeAutospacing="1" w:after="100" w:afterAutospacing="1" w:line="270" w:lineRule="atLeast"/>
        <w:jc w:val="center"/>
        <w:rPr>
          <w:rFonts w:eastAsia="Calibri"/>
          <w:b/>
        </w:rPr>
      </w:pPr>
      <w:r w:rsidRPr="00047141">
        <w:rPr>
          <w:rFonts w:eastAsia="Calibri"/>
          <w:b/>
        </w:rPr>
        <w:t xml:space="preserve">Правила оформления </w:t>
      </w:r>
      <w:r>
        <w:rPr>
          <w:rFonts w:eastAsia="Calibri"/>
          <w:b/>
        </w:rPr>
        <w:t>списка цитируемой литературы</w:t>
      </w:r>
    </w:p>
    <w:p w14:paraId="09026EDB" w14:textId="77777777" w:rsidR="00A5503D" w:rsidRPr="001C7ECC" w:rsidRDefault="00A5503D" w:rsidP="00A5503D">
      <w:pPr>
        <w:rPr>
          <w:rFonts w:eastAsia="Calibri"/>
          <w:b/>
          <w:i/>
          <w:color w:val="FF0000"/>
          <w:u w:val="single"/>
        </w:rPr>
      </w:pPr>
      <w:proofErr w:type="spellStart"/>
      <w:r w:rsidRPr="001C7ECC">
        <w:rPr>
          <w:rFonts w:eastAsia="Calibri"/>
          <w:b/>
          <w:i/>
          <w:color w:val="FF0000"/>
          <w:u w:val="single"/>
        </w:rPr>
        <w:t>Монографии,диссертации</w:t>
      </w:r>
      <w:proofErr w:type="spellEnd"/>
      <w:r w:rsidRPr="001C7ECC">
        <w:rPr>
          <w:rFonts w:eastAsia="Calibri"/>
          <w:b/>
          <w:i/>
          <w:color w:val="FF0000"/>
          <w:u w:val="single"/>
        </w:rPr>
        <w:t>:</w:t>
      </w:r>
    </w:p>
    <w:p w14:paraId="3D63853A" w14:textId="4C118006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Федотов</w:t>
      </w:r>
      <w:r>
        <w:rPr>
          <w:rFonts w:eastAsia="Calibri"/>
        </w:rPr>
        <w:t xml:space="preserve"> Ю.</w:t>
      </w:r>
      <w:r w:rsidRPr="00047141">
        <w:rPr>
          <w:rFonts w:eastAsia="Calibri"/>
        </w:rPr>
        <w:t>В. Методы и модели построения эмпирических производственных функций / Ю. В. Федотов. СПб.: Изд-во СПбГУ, 1997. 220 с .</w:t>
      </w:r>
    </w:p>
    <w:p w14:paraId="2DFAC85B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Статья из журнала:</w:t>
      </w:r>
    </w:p>
    <w:p w14:paraId="08E50D13" w14:textId="4015A35B" w:rsidR="00A5503D" w:rsidRPr="00047141" w:rsidRDefault="00A5503D" w:rsidP="00A5503D">
      <w:pPr>
        <w:rPr>
          <w:rFonts w:eastAsia="Calibri"/>
        </w:rPr>
      </w:pPr>
      <w:proofErr w:type="spellStart"/>
      <w:r w:rsidRPr="00047141">
        <w:rPr>
          <w:rFonts w:eastAsia="Calibri"/>
        </w:rPr>
        <w:t>Генгин</w:t>
      </w:r>
      <w:proofErr w:type="spellEnd"/>
      <w:r w:rsidRPr="00047141">
        <w:rPr>
          <w:rFonts w:eastAsia="Calibri"/>
        </w:rPr>
        <w:t xml:space="preserve"> М.Т., Соловьев В.Б. Влияние атропина на активность </w:t>
      </w:r>
      <w:proofErr w:type="spellStart"/>
      <w:r w:rsidRPr="00047141">
        <w:rPr>
          <w:rFonts w:eastAsia="Calibri"/>
        </w:rPr>
        <w:t>карбоксипептидазы</w:t>
      </w:r>
      <w:proofErr w:type="spellEnd"/>
      <w:r w:rsidRPr="00047141">
        <w:rPr>
          <w:rFonts w:eastAsia="Calibri"/>
        </w:rPr>
        <w:t xml:space="preserve"> </w:t>
      </w:r>
      <w:r w:rsidRPr="00047141">
        <w:rPr>
          <w:rFonts w:eastAsia="Calibri"/>
          <w:lang w:val="en-US"/>
        </w:rPr>
        <w:t>H</w:t>
      </w:r>
      <w:r w:rsidRPr="00047141">
        <w:rPr>
          <w:rFonts w:eastAsia="Calibri"/>
        </w:rPr>
        <w:t xml:space="preserve"> и </w:t>
      </w:r>
      <w:proofErr w:type="spellStart"/>
      <w:r w:rsidRPr="00047141">
        <w:rPr>
          <w:rFonts w:eastAsia="Calibri"/>
        </w:rPr>
        <w:t>фенилметилсульфонилфторид</w:t>
      </w:r>
      <w:proofErr w:type="spellEnd"/>
      <w:r w:rsidRPr="00047141">
        <w:rPr>
          <w:rFonts w:eastAsia="Calibri"/>
        </w:rPr>
        <w:t xml:space="preserve">-ингибируемой </w:t>
      </w:r>
      <w:proofErr w:type="spellStart"/>
      <w:r w:rsidRPr="00047141">
        <w:rPr>
          <w:rFonts w:eastAsia="Calibri"/>
        </w:rPr>
        <w:t>карбоксипептидазы</w:t>
      </w:r>
      <w:proofErr w:type="spellEnd"/>
      <w:r w:rsidRPr="00047141">
        <w:rPr>
          <w:rFonts w:eastAsia="Calibri"/>
        </w:rPr>
        <w:t xml:space="preserve"> в отделах мозга и надпочечниках крыс // </w:t>
      </w:r>
      <w:proofErr w:type="spellStart"/>
      <w:r w:rsidRPr="00047141">
        <w:rPr>
          <w:rFonts w:eastAsia="Calibri"/>
        </w:rPr>
        <w:t>Нейрохимия</w:t>
      </w:r>
      <w:proofErr w:type="spellEnd"/>
      <w:r w:rsidRPr="00047141">
        <w:rPr>
          <w:rFonts w:eastAsia="Calibri"/>
        </w:rPr>
        <w:t>. 2007. Т. 24. № 2. С. 138</w:t>
      </w:r>
      <w:r w:rsidR="005B6189" w:rsidRPr="00047141">
        <w:rPr>
          <w:rFonts w:eastAsia="Calibri"/>
        </w:rPr>
        <w:t>–</w:t>
      </w:r>
      <w:r w:rsidRPr="00047141">
        <w:rPr>
          <w:rFonts w:eastAsia="Calibri"/>
        </w:rPr>
        <w:t>142.</w:t>
      </w:r>
    </w:p>
    <w:p w14:paraId="5633465A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Материал из статистического ежегодника:</w:t>
      </w:r>
    </w:p>
    <w:p w14:paraId="081ECA3C" w14:textId="34F72C45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Основные сводные национальные счета // Российский статистический ежегодник. 1994. – М ., 1994. – С. 232</w:t>
      </w:r>
      <w:r w:rsidR="005B6189" w:rsidRPr="00047141">
        <w:rPr>
          <w:rFonts w:eastAsia="Calibri"/>
        </w:rPr>
        <w:t>–</w:t>
      </w:r>
      <w:r w:rsidRPr="00047141">
        <w:rPr>
          <w:rFonts w:eastAsia="Calibri"/>
        </w:rPr>
        <w:t>263.</w:t>
      </w:r>
    </w:p>
    <w:p w14:paraId="2041039D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Нормативные документы:</w:t>
      </w:r>
    </w:p>
    <w:p w14:paraId="79347121" w14:textId="4624B62A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 xml:space="preserve">О естественных монополиях: закон Российской Федерации // Сборник Федеральных конституционных законов и федеральных законов. – М ., 1995. – </w:t>
      </w:r>
      <w:proofErr w:type="spellStart"/>
      <w:r w:rsidRPr="00047141">
        <w:rPr>
          <w:rFonts w:eastAsia="Calibri"/>
        </w:rPr>
        <w:t>Вып</w:t>
      </w:r>
      <w:proofErr w:type="spellEnd"/>
      <w:r w:rsidRPr="00047141">
        <w:rPr>
          <w:rFonts w:eastAsia="Calibri"/>
        </w:rPr>
        <w:t xml:space="preserve"> . 12. - С. 148</w:t>
      </w:r>
      <w:r w:rsidR="005B6189" w:rsidRPr="00047141">
        <w:rPr>
          <w:rFonts w:eastAsia="Calibri"/>
        </w:rPr>
        <w:t>–</w:t>
      </w:r>
      <w:r w:rsidRPr="00047141">
        <w:rPr>
          <w:rFonts w:eastAsia="Calibri"/>
        </w:rPr>
        <w:t>158.</w:t>
      </w:r>
    </w:p>
    <w:p w14:paraId="6BE4E9AF" w14:textId="77777777" w:rsidR="00A5503D" w:rsidRPr="00780637" w:rsidRDefault="00A5503D" w:rsidP="00A5503D">
      <w:pPr>
        <w:widowControl w:val="0"/>
        <w:pBdr>
          <w:top w:val="single" w:sz="4" w:space="1" w:color="D9D9D9"/>
        </w:pBdr>
        <w:shd w:val="clear" w:color="auto" w:fill="FFFFFF"/>
        <w:tabs>
          <w:tab w:val="left" w:pos="142"/>
          <w:tab w:val="left" w:pos="851"/>
        </w:tabs>
        <w:autoSpaceDE w:val="0"/>
        <w:autoSpaceDN w:val="0"/>
        <w:adjustRightInd w:val="0"/>
        <w:spacing w:before="60" w:line="200" w:lineRule="exact"/>
        <w:contextualSpacing/>
        <w:jc w:val="center"/>
        <w:rPr>
          <w:rFonts w:ascii="Cambria" w:hAnsi="Cambria"/>
          <w:sz w:val="28"/>
        </w:rPr>
      </w:pPr>
    </w:p>
    <w:p w14:paraId="47E5D197" w14:textId="77777777" w:rsidR="00A5503D" w:rsidRPr="004B585E" w:rsidRDefault="00A5503D" w:rsidP="004B585E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contextualSpacing/>
        <w:jc w:val="center"/>
        <w:rPr>
          <w:rFonts w:ascii="Cambria" w:hAnsi="Cambria" w:cs="Calibri"/>
          <w:b/>
        </w:rPr>
      </w:pPr>
      <w:r w:rsidRPr="004B585E">
        <w:rPr>
          <w:b/>
        </w:rPr>
        <w:t xml:space="preserve">Материалы высылайте на почту </w:t>
      </w:r>
      <w:hyperlink r:id="rId7" w:history="1">
        <w:r w:rsidRPr="004B585E">
          <w:rPr>
            <w:rStyle w:val="a9"/>
            <w:rFonts w:ascii="Cambria" w:hAnsi="Cambria" w:cs="Calibri"/>
            <w:b/>
            <w:lang w:val="en-US"/>
          </w:rPr>
          <w:t>actualscience</w:t>
        </w:r>
        <w:r w:rsidRPr="004B585E">
          <w:rPr>
            <w:rStyle w:val="a9"/>
            <w:rFonts w:ascii="Cambria" w:hAnsi="Cambria" w:cs="Calibri"/>
            <w:b/>
          </w:rPr>
          <w:t>@</w:t>
        </w:r>
        <w:r w:rsidRPr="004B585E">
          <w:rPr>
            <w:rStyle w:val="a9"/>
            <w:rFonts w:ascii="Cambria" w:hAnsi="Cambria" w:cs="Calibri"/>
            <w:b/>
            <w:lang w:val="en-US"/>
          </w:rPr>
          <w:t>mail</w:t>
        </w:r>
        <w:r w:rsidRPr="004B585E">
          <w:rPr>
            <w:rStyle w:val="a9"/>
            <w:rFonts w:ascii="Cambria" w:hAnsi="Cambria" w:cs="Calibri"/>
            <w:b/>
          </w:rPr>
          <w:t>.</w:t>
        </w:r>
        <w:proofErr w:type="spellStart"/>
        <w:r w:rsidRPr="004B585E">
          <w:rPr>
            <w:rStyle w:val="a9"/>
            <w:rFonts w:ascii="Cambria" w:hAnsi="Cambria" w:cs="Calibri"/>
            <w:b/>
          </w:rPr>
          <w:t>ru</w:t>
        </w:r>
        <w:proofErr w:type="spellEnd"/>
      </w:hyperlink>
    </w:p>
    <w:p w14:paraId="56A660CD" w14:textId="4686B64C" w:rsidR="00A5503D" w:rsidRPr="004B585E" w:rsidRDefault="00A5503D" w:rsidP="004B585E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contextualSpacing/>
        <w:jc w:val="center"/>
        <w:rPr>
          <w:b/>
        </w:rPr>
      </w:pPr>
      <w:r w:rsidRPr="004B585E">
        <w:rPr>
          <w:b/>
        </w:rPr>
        <w:t>Тема письма: «</w:t>
      </w:r>
      <w:r w:rsidR="004B0F96" w:rsidRPr="004B585E">
        <w:rPr>
          <w:b/>
          <w:lang w:val="en-US"/>
        </w:rPr>
        <w:t>AST</w:t>
      </w:r>
      <w:r w:rsidRPr="004B585E">
        <w:rPr>
          <w:b/>
        </w:rPr>
        <w:t>-</w:t>
      </w:r>
      <w:r w:rsidR="002C1F09">
        <w:rPr>
          <w:b/>
        </w:rPr>
        <w:t>8</w:t>
      </w:r>
      <w:r w:rsidR="00A94081">
        <w:rPr>
          <w:b/>
        </w:rPr>
        <w:t>1</w:t>
      </w:r>
      <w:r w:rsidRPr="004B585E">
        <w:rPr>
          <w:b/>
        </w:rPr>
        <w:t>, номер секции, ФИО автора».</w:t>
      </w:r>
    </w:p>
    <w:p w14:paraId="47DC753C" w14:textId="418294A3" w:rsidR="00A5503D" w:rsidRPr="004B585E" w:rsidRDefault="000A31ED" w:rsidP="004B585E">
      <w:pPr>
        <w:spacing w:line="240" w:lineRule="auto"/>
        <w:jc w:val="center"/>
        <w:rPr>
          <w:b/>
        </w:rPr>
      </w:pPr>
      <w:r>
        <w:rPr>
          <w:b/>
        </w:rPr>
        <w:t>Наш сайт</w:t>
      </w:r>
      <w:r w:rsidR="00A5503D" w:rsidRPr="004B585E">
        <w:rPr>
          <w:b/>
        </w:rPr>
        <w:t xml:space="preserve">: </w:t>
      </w:r>
      <w:hyperlink r:id="rId8" w:history="1">
        <w:r w:rsidR="00A5503D" w:rsidRPr="004B585E">
          <w:rPr>
            <w:rStyle w:val="a9"/>
            <w:b/>
          </w:rPr>
          <w:t>http</w:t>
        </w:r>
        <w:r>
          <w:rPr>
            <w:rStyle w:val="a9"/>
            <w:b/>
            <w:lang w:val="en-US"/>
          </w:rPr>
          <w:t>s</w:t>
        </w:r>
        <w:r w:rsidR="00A5503D" w:rsidRPr="004B585E">
          <w:rPr>
            <w:rStyle w:val="a9"/>
            <w:b/>
          </w:rPr>
          <w:t>://</w:t>
        </w:r>
        <w:proofErr w:type="spellStart"/>
        <w:r w:rsidR="00A5503D" w:rsidRPr="004B585E">
          <w:rPr>
            <w:rStyle w:val="a9"/>
            <w:b/>
          </w:rPr>
          <w:t>актуальность.рф</w:t>
        </w:r>
        <w:proofErr w:type="spellEnd"/>
      </w:hyperlink>
    </w:p>
    <w:sectPr w:rsidR="00A5503D" w:rsidRPr="004B5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1E190" w14:textId="77777777" w:rsidR="00153C0E" w:rsidRDefault="00153C0E" w:rsidP="006818A1">
      <w:pPr>
        <w:spacing w:line="240" w:lineRule="auto"/>
      </w:pPr>
      <w:r>
        <w:separator/>
      </w:r>
    </w:p>
  </w:endnote>
  <w:endnote w:type="continuationSeparator" w:id="0">
    <w:p w14:paraId="50808810" w14:textId="77777777" w:rsidR="00153C0E" w:rsidRDefault="00153C0E" w:rsidP="00681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8446F" w14:textId="77777777" w:rsidR="00153C0E" w:rsidRDefault="00153C0E" w:rsidP="006818A1">
      <w:pPr>
        <w:spacing w:line="240" w:lineRule="auto"/>
      </w:pPr>
      <w:r>
        <w:separator/>
      </w:r>
    </w:p>
  </w:footnote>
  <w:footnote w:type="continuationSeparator" w:id="0">
    <w:p w14:paraId="2887B116" w14:textId="77777777" w:rsidR="00153C0E" w:rsidRDefault="00153C0E" w:rsidP="006818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8A1"/>
    <w:rsid w:val="00003CC9"/>
    <w:rsid w:val="000114FA"/>
    <w:rsid w:val="000427A3"/>
    <w:rsid w:val="000444A7"/>
    <w:rsid w:val="00050E6B"/>
    <w:rsid w:val="0005104A"/>
    <w:rsid w:val="00082270"/>
    <w:rsid w:val="00086C73"/>
    <w:rsid w:val="000A31ED"/>
    <w:rsid w:val="000A79D5"/>
    <w:rsid w:val="000C07EE"/>
    <w:rsid w:val="000D4BF5"/>
    <w:rsid w:val="000D6BBF"/>
    <w:rsid w:val="000E42AF"/>
    <w:rsid w:val="000F20B1"/>
    <w:rsid w:val="00100ED3"/>
    <w:rsid w:val="00107F9D"/>
    <w:rsid w:val="001175E7"/>
    <w:rsid w:val="00121F3C"/>
    <w:rsid w:val="00126DF6"/>
    <w:rsid w:val="001307FC"/>
    <w:rsid w:val="00141DB0"/>
    <w:rsid w:val="00146164"/>
    <w:rsid w:val="00153C0E"/>
    <w:rsid w:val="00153D7F"/>
    <w:rsid w:val="00155649"/>
    <w:rsid w:val="00164A60"/>
    <w:rsid w:val="00195C46"/>
    <w:rsid w:val="001A0029"/>
    <w:rsid w:val="001A755D"/>
    <w:rsid w:val="001C28A4"/>
    <w:rsid w:val="001E7380"/>
    <w:rsid w:val="001F1E5D"/>
    <w:rsid w:val="001F7408"/>
    <w:rsid w:val="00200BA2"/>
    <w:rsid w:val="00203308"/>
    <w:rsid w:val="0020499F"/>
    <w:rsid w:val="0021725F"/>
    <w:rsid w:val="00225CCC"/>
    <w:rsid w:val="00226C41"/>
    <w:rsid w:val="00234203"/>
    <w:rsid w:val="002514AD"/>
    <w:rsid w:val="002622CC"/>
    <w:rsid w:val="0027438A"/>
    <w:rsid w:val="002810B0"/>
    <w:rsid w:val="002834C3"/>
    <w:rsid w:val="00283FD3"/>
    <w:rsid w:val="00294063"/>
    <w:rsid w:val="002A02D1"/>
    <w:rsid w:val="002A0C18"/>
    <w:rsid w:val="002A7DC8"/>
    <w:rsid w:val="002B2FE9"/>
    <w:rsid w:val="002C1F09"/>
    <w:rsid w:val="002C63D2"/>
    <w:rsid w:val="002E4907"/>
    <w:rsid w:val="00300892"/>
    <w:rsid w:val="0030783B"/>
    <w:rsid w:val="003137E1"/>
    <w:rsid w:val="0031573B"/>
    <w:rsid w:val="0032776A"/>
    <w:rsid w:val="003423BE"/>
    <w:rsid w:val="00362246"/>
    <w:rsid w:val="00366C93"/>
    <w:rsid w:val="00370D7C"/>
    <w:rsid w:val="00380069"/>
    <w:rsid w:val="00386524"/>
    <w:rsid w:val="00386BE4"/>
    <w:rsid w:val="003A0CCC"/>
    <w:rsid w:val="003A712D"/>
    <w:rsid w:val="003B0199"/>
    <w:rsid w:val="003B4D77"/>
    <w:rsid w:val="003C65C3"/>
    <w:rsid w:val="003C7AB6"/>
    <w:rsid w:val="003E4081"/>
    <w:rsid w:val="004003D5"/>
    <w:rsid w:val="004075CA"/>
    <w:rsid w:val="00407C13"/>
    <w:rsid w:val="0041159B"/>
    <w:rsid w:val="00411B8D"/>
    <w:rsid w:val="004206AF"/>
    <w:rsid w:val="00426DFE"/>
    <w:rsid w:val="004303AA"/>
    <w:rsid w:val="00432015"/>
    <w:rsid w:val="00440F09"/>
    <w:rsid w:val="00443C7B"/>
    <w:rsid w:val="00453927"/>
    <w:rsid w:val="00476E64"/>
    <w:rsid w:val="0048102F"/>
    <w:rsid w:val="00494543"/>
    <w:rsid w:val="004A1865"/>
    <w:rsid w:val="004B0F96"/>
    <w:rsid w:val="004B585E"/>
    <w:rsid w:val="004D100B"/>
    <w:rsid w:val="004D3E2A"/>
    <w:rsid w:val="004F4258"/>
    <w:rsid w:val="00540853"/>
    <w:rsid w:val="00544CBB"/>
    <w:rsid w:val="0055201B"/>
    <w:rsid w:val="0057431A"/>
    <w:rsid w:val="00575CFB"/>
    <w:rsid w:val="0057741C"/>
    <w:rsid w:val="005A3F50"/>
    <w:rsid w:val="005B6189"/>
    <w:rsid w:val="005C37AC"/>
    <w:rsid w:val="005D3127"/>
    <w:rsid w:val="005E026F"/>
    <w:rsid w:val="005E67C8"/>
    <w:rsid w:val="0060049B"/>
    <w:rsid w:val="0061435F"/>
    <w:rsid w:val="00624BA7"/>
    <w:rsid w:val="00627269"/>
    <w:rsid w:val="00634D1D"/>
    <w:rsid w:val="006373A2"/>
    <w:rsid w:val="00677DCF"/>
    <w:rsid w:val="006818A1"/>
    <w:rsid w:val="00686A07"/>
    <w:rsid w:val="00690BA5"/>
    <w:rsid w:val="00691651"/>
    <w:rsid w:val="006D4F9B"/>
    <w:rsid w:val="006E51E5"/>
    <w:rsid w:val="006F71CE"/>
    <w:rsid w:val="006F72ED"/>
    <w:rsid w:val="007014BB"/>
    <w:rsid w:val="0070212A"/>
    <w:rsid w:val="00702690"/>
    <w:rsid w:val="0071355B"/>
    <w:rsid w:val="00716980"/>
    <w:rsid w:val="00732155"/>
    <w:rsid w:val="00733505"/>
    <w:rsid w:val="00745A63"/>
    <w:rsid w:val="00755973"/>
    <w:rsid w:val="007757E6"/>
    <w:rsid w:val="00775B67"/>
    <w:rsid w:val="007868D5"/>
    <w:rsid w:val="0079498B"/>
    <w:rsid w:val="007B70AB"/>
    <w:rsid w:val="007D328C"/>
    <w:rsid w:val="00825DE1"/>
    <w:rsid w:val="008315EA"/>
    <w:rsid w:val="00835D80"/>
    <w:rsid w:val="00837473"/>
    <w:rsid w:val="00846B6D"/>
    <w:rsid w:val="00847158"/>
    <w:rsid w:val="008623BF"/>
    <w:rsid w:val="008720AA"/>
    <w:rsid w:val="00877BFF"/>
    <w:rsid w:val="00884700"/>
    <w:rsid w:val="008A3E92"/>
    <w:rsid w:val="008A5F91"/>
    <w:rsid w:val="008C1E33"/>
    <w:rsid w:val="008E30C9"/>
    <w:rsid w:val="00901D13"/>
    <w:rsid w:val="0090699B"/>
    <w:rsid w:val="0091104B"/>
    <w:rsid w:val="00925849"/>
    <w:rsid w:val="009718D5"/>
    <w:rsid w:val="0097681C"/>
    <w:rsid w:val="0099472E"/>
    <w:rsid w:val="009B541E"/>
    <w:rsid w:val="009B7429"/>
    <w:rsid w:val="009C1C28"/>
    <w:rsid w:val="00A06E81"/>
    <w:rsid w:val="00A0740E"/>
    <w:rsid w:val="00A1007E"/>
    <w:rsid w:val="00A314B7"/>
    <w:rsid w:val="00A5503D"/>
    <w:rsid w:val="00A67818"/>
    <w:rsid w:val="00A83A8C"/>
    <w:rsid w:val="00A94081"/>
    <w:rsid w:val="00A94DC7"/>
    <w:rsid w:val="00A95CF9"/>
    <w:rsid w:val="00AC356E"/>
    <w:rsid w:val="00AD42A4"/>
    <w:rsid w:val="00AD7608"/>
    <w:rsid w:val="00B00599"/>
    <w:rsid w:val="00B32EE3"/>
    <w:rsid w:val="00B4286F"/>
    <w:rsid w:val="00B65338"/>
    <w:rsid w:val="00B707B4"/>
    <w:rsid w:val="00B759E7"/>
    <w:rsid w:val="00B773E0"/>
    <w:rsid w:val="00B80D5B"/>
    <w:rsid w:val="00B86657"/>
    <w:rsid w:val="00BA303A"/>
    <w:rsid w:val="00BB0892"/>
    <w:rsid w:val="00BC5F25"/>
    <w:rsid w:val="00BD1DAD"/>
    <w:rsid w:val="00BF75A3"/>
    <w:rsid w:val="00C0378D"/>
    <w:rsid w:val="00C243E2"/>
    <w:rsid w:val="00C249E4"/>
    <w:rsid w:val="00C27D6B"/>
    <w:rsid w:val="00C338DB"/>
    <w:rsid w:val="00C34C58"/>
    <w:rsid w:val="00C40738"/>
    <w:rsid w:val="00C77B18"/>
    <w:rsid w:val="00C82AB3"/>
    <w:rsid w:val="00C92C83"/>
    <w:rsid w:val="00C93017"/>
    <w:rsid w:val="00CB1352"/>
    <w:rsid w:val="00CC79D1"/>
    <w:rsid w:val="00CD71DE"/>
    <w:rsid w:val="00CE2FA7"/>
    <w:rsid w:val="00CE31C9"/>
    <w:rsid w:val="00CE3F38"/>
    <w:rsid w:val="00D11C1F"/>
    <w:rsid w:val="00D272FD"/>
    <w:rsid w:val="00D34B67"/>
    <w:rsid w:val="00D74B0A"/>
    <w:rsid w:val="00D84FAB"/>
    <w:rsid w:val="00D96F3A"/>
    <w:rsid w:val="00DB3F14"/>
    <w:rsid w:val="00DB5F8D"/>
    <w:rsid w:val="00DC557C"/>
    <w:rsid w:val="00DD3B18"/>
    <w:rsid w:val="00DF60A0"/>
    <w:rsid w:val="00E0228F"/>
    <w:rsid w:val="00E148AD"/>
    <w:rsid w:val="00E40383"/>
    <w:rsid w:val="00E518D4"/>
    <w:rsid w:val="00E64EE4"/>
    <w:rsid w:val="00E763C8"/>
    <w:rsid w:val="00E81AC0"/>
    <w:rsid w:val="00E82B64"/>
    <w:rsid w:val="00EA3E33"/>
    <w:rsid w:val="00ED157E"/>
    <w:rsid w:val="00EF15B7"/>
    <w:rsid w:val="00EF31B2"/>
    <w:rsid w:val="00EF4C98"/>
    <w:rsid w:val="00F004AD"/>
    <w:rsid w:val="00F024F0"/>
    <w:rsid w:val="00F14D41"/>
    <w:rsid w:val="00F21C73"/>
    <w:rsid w:val="00F21D1E"/>
    <w:rsid w:val="00F237DF"/>
    <w:rsid w:val="00F2422A"/>
    <w:rsid w:val="00F324B2"/>
    <w:rsid w:val="00F368A6"/>
    <w:rsid w:val="00F60897"/>
    <w:rsid w:val="00F6485A"/>
    <w:rsid w:val="00F717CE"/>
    <w:rsid w:val="00F73A91"/>
    <w:rsid w:val="00F80123"/>
    <w:rsid w:val="00F91041"/>
    <w:rsid w:val="00FA27F7"/>
    <w:rsid w:val="00FB2769"/>
    <w:rsid w:val="00FF0F78"/>
    <w:rsid w:val="00FF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379F2F81"/>
  <w15:chartTrackingRefBased/>
  <w15:docId w15:val="{0A962741-1CD3-4E9F-8079-B6354413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9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550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5503D"/>
  </w:style>
  <w:style w:type="paragraph" w:styleId="a5">
    <w:name w:val="header"/>
    <w:basedOn w:val="a"/>
    <w:link w:val="a6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03D"/>
  </w:style>
  <w:style w:type="paragraph" w:styleId="a7">
    <w:name w:val="footer"/>
    <w:basedOn w:val="a"/>
    <w:link w:val="a8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03D"/>
  </w:style>
  <w:style w:type="character" w:styleId="a9">
    <w:name w:val="Hyperlink"/>
    <w:uiPriority w:val="99"/>
    <w:unhideWhenUsed/>
    <w:rsid w:val="00A5503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79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2;&#1090;&#1091;&#1072;&#1083;&#1100;&#1085;&#1086;&#1089;&#1090;&#1100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tualscience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4D5EA-AADE-497E-A32B-7F9F149EC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Solovev</dc:creator>
  <cp:keywords/>
  <dc:description/>
  <cp:lastModifiedBy>Соловьёв Владимир Борисович</cp:lastModifiedBy>
  <cp:revision>2</cp:revision>
  <dcterms:created xsi:type="dcterms:W3CDTF">2026-11-02T09:18:00Z</dcterms:created>
  <dcterms:modified xsi:type="dcterms:W3CDTF">2026-11-02T09:18:00Z</dcterms:modified>
</cp:coreProperties>
</file>